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7C683" w14:textId="72BA62AF" w:rsidR="006F759A" w:rsidRPr="00160C83" w:rsidRDefault="004640F1" w:rsidP="00001F0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 C</w:t>
      </w:r>
      <w:r w:rsidR="009A5DD4">
        <w:rPr>
          <w:rFonts w:ascii="Arial" w:hAnsi="Arial" w:cs="Arial"/>
          <w:b/>
          <w:sz w:val="24"/>
          <w:szCs w:val="24"/>
        </w:rPr>
        <w:t xml:space="preserve"> </w:t>
      </w:r>
      <w:r w:rsidR="006F759A" w:rsidRPr="00160C83">
        <w:rPr>
          <w:rFonts w:ascii="Arial" w:hAnsi="Arial" w:cs="Arial"/>
          <w:b/>
          <w:sz w:val="24"/>
          <w:szCs w:val="24"/>
        </w:rPr>
        <w:t>Benefits Enrollment Form</w:t>
      </w:r>
      <w:r w:rsidR="006C292F">
        <w:rPr>
          <w:rFonts w:ascii="Arial" w:hAnsi="Arial" w:cs="Arial"/>
          <w:b/>
          <w:sz w:val="24"/>
          <w:szCs w:val="24"/>
        </w:rPr>
        <w:t xml:space="preserve"> 202</w:t>
      </w:r>
      <w:r w:rsidR="00AB0C26">
        <w:rPr>
          <w:rFonts w:ascii="Arial" w:hAnsi="Arial" w:cs="Arial"/>
          <w:b/>
          <w:sz w:val="24"/>
          <w:szCs w:val="24"/>
        </w:rPr>
        <w:t>5</w:t>
      </w:r>
      <w:r w:rsidR="006C292F">
        <w:rPr>
          <w:rFonts w:ascii="Arial" w:hAnsi="Arial" w:cs="Arial"/>
          <w:b/>
          <w:sz w:val="24"/>
          <w:szCs w:val="24"/>
        </w:rPr>
        <w:t xml:space="preserve"> – 202</w:t>
      </w:r>
      <w:r w:rsidR="00AB0C26">
        <w:rPr>
          <w:rFonts w:ascii="Arial" w:hAnsi="Arial" w:cs="Arial"/>
          <w:b/>
          <w:sz w:val="24"/>
          <w:szCs w:val="24"/>
        </w:rPr>
        <w:t>6</w:t>
      </w:r>
    </w:p>
    <w:p w14:paraId="76774409" w14:textId="77777777" w:rsidR="00001F09" w:rsidRDefault="00001F09" w:rsidP="00001F0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07FD4">
        <w:rPr>
          <w:rFonts w:ascii="Arial" w:hAnsi="Arial" w:cs="Arial"/>
          <w:sz w:val="20"/>
          <w:szCs w:val="20"/>
        </w:rPr>
        <w:t>For any questions or to submit this form, contact Human Resources Employee Benefits</w:t>
      </w:r>
      <w:r>
        <w:rPr>
          <w:rFonts w:ascii="Arial" w:hAnsi="Arial" w:cs="Arial"/>
          <w:sz w:val="20"/>
          <w:szCs w:val="20"/>
        </w:rPr>
        <w:t xml:space="preserve"> Office at (209) 468-9987.</w:t>
      </w:r>
    </w:p>
    <w:p w14:paraId="587A132A" w14:textId="77777777" w:rsidR="00001F09" w:rsidRDefault="00001F09" w:rsidP="00001F0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07FD4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Pr="00F07FD4">
          <w:rPr>
            <w:rStyle w:val="Hyperlink"/>
            <w:rFonts w:ascii="Arial" w:hAnsi="Arial" w:cs="Arial"/>
            <w:sz w:val="20"/>
            <w:szCs w:val="20"/>
          </w:rPr>
          <w:t>employeebenefits@sjgov.org</w:t>
        </w:r>
      </w:hyperlink>
      <w:r w:rsidRPr="00F07FD4">
        <w:rPr>
          <w:rFonts w:ascii="Arial" w:hAnsi="Arial" w:cs="Arial"/>
          <w:sz w:val="20"/>
          <w:szCs w:val="20"/>
        </w:rPr>
        <w:t>. Fax: (209) 468-9734.</w:t>
      </w:r>
    </w:p>
    <w:p w14:paraId="5E3E22E0" w14:textId="77777777" w:rsidR="00001F09" w:rsidRDefault="00001F09" w:rsidP="00001F09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F07FD4">
        <w:rPr>
          <w:rFonts w:ascii="Arial" w:hAnsi="Arial" w:cs="Arial"/>
          <w:sz w:val="20"/>
          <w:szCs w:val="20"/>
        </w:rPr>
        <w:t>Mailing address: 44 N</w:t>
      </w:r>
      <w:r>
        <w:rPr>
          <w:rFonts w:ascii="Arial" w:hAnsi="Arial" w:cs="Arial"/>
          <w:sz w:val="20"/>
          <w:szCs w:val="20"/>
        </w:rPr>
        <w:t>.</w:t>
      </w:r>
      <w:r w:rsidRPr="00F07FD4">
        <w:rPr>
          <w:rFonts w:ascii="Arial" w:hAnsi="Arial" w:cs="Arial"/>
          <w:sz w:val="20"/>
          <w:szCs w:val="20"/>
        </w:rPr>
        <w:t xml:space="preserve"> San Joaquin Street Suite 330, Stockton, CA 95202</w:t>
      </w:r>
    </w:p>
    <w:p w14:paraId="10CCC571" w14:textId="77777777" w:rsidR="00001F09" w:rsidRPr="00F07FD4" w:rsidRDefault="00001F09" w:rsidP="00001F09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1ABF4044" w14:textId="77777777" w:rsidR="00945DF9" w:rsidRPr="00366EBA" w:rsidRDefault="00366EBA" w:rsidP="00366EBA">
      <w:pPr>
        <w:spacing w:after="0" w:line="240" w:lineRule="auto"/>
        <w:ind w:left="252" w:hanging="2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Employee Information </w:t>
      </w:r>
      <w:r w:rsidRPr="00366EBA">
        <w:rPr>
          <w:rFonts w:ascii="Arial" w:hAnsi="Arial" w:cs="Arial"/>
          <w:sz w:val="20"/>
          <w:szCs w:val="20"/>
        </w:rPr>
        <w:t>(e</w:t>
      </w:r>
      <w:r w:rsidR="00945DF9" w:rsidRPr="00366EBA">
        <w:rPr>
          <w:rFonts w:ascii="Arial" w:hAnsi="Arial" w:cs="Arial"/>
          <w:sz w:val="20"/>
          <w:szCs w:val="20"/>
        </w:rPr>
        <w:t>nter</w:t>
      </w:r>
      <w:r w:rsidR="00945DF9" w:rsidRPr="00945DF9">
        <w:rPr>
          <w:rFonts w:ascii="Arial" w:hAnsi="Arial" w:cs="Arial"/>
          <w:sz w:val="20"/>
          <w:szCs w:val="20"/>
        </w:rPr>
        <w:t xml:space="preserve"> your information below</w:t>
      </w:r>
      <w:r>
        <w:rPr>
          <w:rFonts w:ascii="Arial" w:hAnsi="Arial" w:cs="Arial"/>
          <w:sz w:val="20"/>
          <w:szCs w:val="20"/>
        </w:rPr>
        <w:t>)</w:t>
      </w:r>
      <w:r w:rsidR="00945DF9">
        <w:rPr>
          <w:rFonts w:ascii="Arial" w:hAnsi="Arial" w:cs="Arial"/>
          <w:sz w:val="20"/>
          <w:szCs w:val="20"/>
        </w:rPr>
        <w:t>.</w:t>
      </w:r>
    </w:p>
    <w:p w14:paraId="36113DBB" w14:textId="77777777" w:rsidR="000C1119" w:rsidRPr="008C4E68" w:rsidRDefault="000C1119" w:rsidP="00945DF9">
      <w:pPr>
        <w:spacing w:after="0" w:line="240" w:lineRule="auto"/>
        <w:ind w:left="252" w:hanging="252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08" w:type="dxa"/>
        <w:tblLayout w:type="fixed"/>
        <w:tblLook w:val="04A0" w:firstRow="1" w:lastRow="0" w:firstColumn="1" w:lastColumn="0" w:noHBand="0" w:noVBand="1"/>
      </w:tblPr>
      <w:tblGrid>
        <w:gridCol w:w="2065"/>
        <w:gridCol w:w="8843"/>
      </w:tblGrid>
      <w:tr w:rsidR="000C1119" w:rsidRPr="00792A02" w14:paraId="2757B5A5" w14:textId="77777777" w:rsidTr="000C1119">
        <w:trPr>
          <w:trHeight w:val="43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4E79FE48" w14:textId="77777777" w:rsidR="000C1119" w:rsidRPr="00945DF9" w:rsidRDefault="000C1119" w:rsidP="0072088B">
            <w:pPr>
              <w:rPr>
                <w:rFonts w:ascii="Arial" w:hAnsi="Arial" w:cs="Arial"/>
                <w:sz w:val="20"/>
                <w:szCs w:val="20"/>
              </w:rPr>
            </w:pPr>
            <w:r w:rsidRPr="00945DF9">
              <w:rPr>
                <w:rFonts w:ascii="Arial" w:hAnsi="Arial" w:cs="Arial"/>
                <w:sz w:val="20"/>
                <w:szCs w:val="20"/>
              </w:rPr>
              <w:t>Name:</w:t>
            </w:r>
          </w:p>
        </w:tc>
        <w:tc>
          <w:tcPr>
            <w:tcW w:w="8843" w:type="dxa"/>
          </w:tcPr>
          <w:p w14:paraId="391CF7B5" w14:textId="77777777" w:rsidR="000C1119" w:rsidRPr="004F7400" w:rsidRDefault="000C1119" w:rsidP="00720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19" w:rsidRPr="00792A02" w14:paraId="476EE57B" w14:textId="77777777" w:rsidTr="000C1119">
        <w:trPr>
          <w:trHeight w:val="43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6AE03B14" w14:textId="77777777" w:rsidR="000C1119" w:rsidRPr="00945DF9" w:rsidRDefault="000C1119" w:rsidP="0072088B">
            <w:pPr>
              <w:rPr>
                <w:rFonts w:ascii="Arial" w:hAnsi="Arial" w:cs="Arial"/>
                <w:sz w:val="20"/>
                <w:szCs w:val="20"/>
              </w:rPr>
            </w:pPr>
            <w:r w:rsidRPr="00945DF9">
              <w:rPr>
                <w:rFonts w:ascii="Arial" w:hAnsi="Arial" w:cs="Arial"/>
                <w:sz w:val="20"/>
                <w:szCs w:val="20"/>
              </w:rPr>
              <w:t>Address:</w:t>
            </w:r>
          </w:p>
        </w:tc>
        <w:tc>
          <w:tcPr>
            <w:tcW w:w="8843" w:type="dxa"/>
          </w:tcPr>
          <w:p w14:paraId="37475AB0" w14:textId="77777777" w:rsidR="000C1119" w:rsidRPr="004F7400" w:rsidRDefault="000C1119" w:rsidP="00720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19" w:rsidRPr="00792A02" w14:paraId="7785FD74" w14:textId="77777777" w:rsidTr="000C1119">
        <w:trPr>
          <w:trHeight w:val="43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04668DD5" w14:textId="77777777" w:rsidR="000C1119" w:rsidRPr="00945DF9" w:rsidRDefault="000C1119" w:rsidP="0072088B">
            <w:pPr>
              <w:rPr>
                <w:rFonts w:ascii="Arial" w:hAnsi="Arial" w:cs="Arial"/>
                <w:sz w:val="20"/>
                <w:szCs w:val="20"/>
              </w:rPr>
            </w:pPr>
            <w:r w:rsidRPr="00945DF9">
              <w:rPr>
                <w:rFonts w:ascii="Arial" w:hAnsi="Arial" w:cs="Arial"/>
                <w:sz w:val="20"/>
                <w:szCs w:val="20"/>
              </w:rPr>
              <w:t>City, State Zip</w:t>
            </w:r>
          </w:p>
        </w:tc>
        <w:tc>
          <w:tcPr>
            <w:tcW w:w="8843" w:type="dxa"/>
          </w:tcPr>
          <w:p w14:paraId="6D5BD84D" w14:textId="77777777" w:rsidR="000C1119" w:rsidRPr="004F7400" w:rsidRDefault="000C1119" w:rsidP="0072088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19" w:rsidRPr="004F7400" w14:paraId="74D09193" w14:textId="77777777" w:rsidTr="000C1119">
        <w:trPr>
          <w:trHeight w:val="432"/>
        </w:trPr>
        <w:tc>
          <w:tcPr>
            <w:tcW w:w="2065" w:type="dxa"/>
            <w:tcBorders>
              <w:top w:val="single" w:sz="4" w:space="0" w:color="auto"/>
              <w:bottom w:val="single" w:sz="4" w:space="0" w:color="auto"/>
            </w:tcBorders>
          </w:tcPr>
          <w:p w14:paraId="6A59322A" w14:textId="77777777" w:rsidR="000C1119" w:rsidRPr="003B59E0" w:rsidRDefault="000C1119" w:rsidP="00945DF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ID:</w:t>
            </w:r>
          </w:p>
        </w:tc>
        <w:tc>
          <w:tcPr>
            <w:tcW w:w="8843" w:type="dxa"/>
          </w:tcPr>
          <w:p w14:paraId="7AE66C2A" w14:textId="77777777" w:rsidR="000C1119" w:rsidRPr="004F7400" w:rsidRDefault="000C1119" w:rsidP="007208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6D9A3C" w14:textId="77777777" w:rsidR="008C4E68" w:rsidRPr="008C4E68" w:rsidRDefault="008C4E68" w:rsidP="00C75BFF">
      <w:pPr>
        <w:spacing w:after="0" w:line="240" w:lineRule="auto"/>
        <w:ind w:left="252" w:hanging="252"/>
        <w:rPr>
          <w:rFonts w:ascii="Arial" w:hAnsi="Arial" w:cs="Arial"/>
          <w:b/>
          <w:sz w:val="10"/>
          <w:szCs w:val="10"/>
        </w:rPr>
      </w:pPr>
    </w:p>
    <w:p w14:paraId="07C29D95" w14:textId="77777777" w:rsidR="00C75BFF" w:rsidRDefault="00C75BFF" w:rsidP="00C75BFF">
      <w:pPr>
        <w:spacing w:after="0" w:line="240" w:lineRule="auto"/>
        <w:ind w:left="252" w:hanging="252"/>
        <w:rPr>
          <w:rFonts w:ascii="Arial" w:hAnsi="Arial" w:cs="Arial"/>
          <w:b/>
          <w:sz w:val="24"/>
          <w:szCs w:val="24"/>
        </w:rPr>
      </w:pPr>
      <w:r w:rsidRPr="00C75BFF">
        <w:rPr>
          <w:rFonts w:ascii="Arial" w:hAnsi="Arial" w:cs="Arial"/>
          <w:b/>
          <w:sz w:val="24"/>
          <w:szCs w:val="24"/>
        </w:rPr>
        <w:t>Medical Coverage Election</w:t>
      </w:r>
    </w:p>
    <w:p w14:paraId="50240FEE" w14:textId="77777777" w:rsidR="00C75BFF" w:rsidRDefault="003B59E0" w:rsidP="00C75BFF">
      <w:pPr>
        <w:spacing w:after="0" w:line="240" w:lineRule="auto"/>
        <w:ind w:left="252" w:hanging="252"/>
        <w:rPr>
          <w:rFonts w:ascii="Arial" w:hAnsi="Arial" w:cs="Arial"/>
          <w:sz w:val="20"/>
          <w:szCs w:val="20"/>
        </w:rPr>
      </w:pPr>
      <w:r w:rsidRPr="004F7400">
        <w:rPr>
          <w:rFonts w:ascii="Arial" w:hAnsi="Arial" w:cs="Arial"/>
          <w:sz w:val="20"/>
          <w:szCs w:val="20"/>
        </w:rPr>
        <w:t xml:space="preserve">Check the box next to </w:t>
      </w:r>
      <w:r w:rsidR="00F520B4">
        <w:rPr>
          <w:rFonts w:ascii="Arial" w:hAnsi="Arial" w:cs="Arial"/>
          <w:sz w:val="20"/>
          <w:szCs w:val="20"/>
        </w:rPr>
        <w:t xml:space="preserve">the plan option and </w:t>
      </w:r>
      <w:r w:rsidRPr="004F7400">
        <w:rPr>
          <w:rFonts w:ascii="Arial" w:hAnsi="Arial" w:cs="Arial"/>
          <w:sz w:val="20"/>
          <w:szCs w:val="20"/>
        </w:rPr>
        <w:t>coverage level</w:t>
      </w:r>
      <w:r>
        <w:rPr>
          <w:rFonts w:ascii="Arial" w:hAnsi="Arial" w:cs="Arial"/>
          <w:sz w:val="20"/>
          <w:szCs w:val="20"/>
        </w:rPr>
        <w:t xml:space="preserve"> you would like</w:t>
      </w:r>
      <w:r w:rsidRPr="004F7400">
        <w:rPr>
          <w:rFonts w:ascii="Arial" w:hAnsi="Arial" w:cs="Arial"/>
          <w:sz w:val="20"/>
          <w:szCs w:val="20"/>
        </w:rPr>
        <w:t xml:space="preserve">.  </w:t>
      </w:r>
    </w:p>
    <w:p w14:paraId="128408A6" w14:textId="77777777" w:rsidR="008E240A" w:rsidRPr="00FB1C28" w:rsidRDefault="008E240A" w:rsidP="00C75BFF">
      <w:pPr>
        <w:spacing w:after="0" w:line="240" w:lineRule="auto"/>
        <w:ind w:left="252" w:hanging="252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"/>
        <w:gridCol w:w="450"/>
        <w:gridCol w:w="2993"/>
        <w:gridCol w:w="2700"/>
        <w:gridCol w:w="1327"/>
        <w:gridCol w:w="1823"/>
        <w:gridCol w:w="1260"/>
      </w:tblGrid>
      <w:tr w:rsidR="000F7EEB" w:rsidRPr="004F7400" w14:paraId="2F11F411" w14:textId="77777777" w:rsidTr="00CC4228">
        <w:trPr>
          <w:trHeight w:val="288"/>
        </w:trPr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E4C88BE" w14:textId="77777777" w:rsidR="000F7EEB" w:rsidRPr="004F740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926C2F5" w14:textId="77777777" w:rsidR="000F7EEB" w:rsidRPr="004F740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4152" w:rsidRPr="00792A02" w14:paraId="6E672B7D" w14:textId="77777777" w:rsidTr="00B00678">
        <w:trPr>
          <w:trHeight w:val="288"/>
        </w:trPr>
        <w:tc>
          <w:tcPr>
            <w:tcW w:w="3798" w:type="dxa"/>
            <w:gridSpan w:val="3"/>
            <w:tcBorders>
              <w:left w:val="single" w:sz="4" w:space="0" w:color="auto"/>
            </w:tcBorders>
          </w:tcPr>
          <w:p w14:paraId="5ECCF974" w14:textId="77777777" w:rsidR="00054152" w:rsidRPr="003B59E0" w:rsidRDefault="00054152" w:rsidP="00CC4228">
            <w:pPr>
              <w:rPr>
                <w:rFonts w:ascii="Arial" w:hAnsi="Arial" w:cs="Arial"/>
                <w:sz w:val="20"/>
                <w:szCs w:val="20"/>
              </w:rPr>
            </w:pPr>
            <w:r w:rsidRPr="00304AD3">
              <w:rPr>
                <w:rFonts w:ascii="Arial" w:hAnsi="Arial" w:cs="Arial"/>
                <w:szCs w:val="20"/>
              </w:rPr>
              <w:t>Coverage Level</w:t>
            </w:r>
          </w:p>
        </w:tc>
        <w:tc>
          <w:tcPr>
            <w:tcW w:w="2700" w:type="dxa"/>
          </w:tcPr>
          <w:p w14:paraId="788AC9B4" w14:textId="77777777" w:rsidR="00054152" w:rsidRPr="003B59E0" w:rsidRDefault="00054152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2"/>
          </w:tcPr>
          <w:p w14:paraId="7F68F42D" w14:textId="77777777" w:rsidR="00054152" w:rsidRPr="00792A02" w:rsidRDefault="00054152" w:rsidP="00054152">
            <w:pPr>
              <w:rPr>
                <w:rFonts w:ascii="Arial" w:hAnsi="Arial" w:cs="Arial"/>
                <w:sz w:val="20"/>
                <w:szCs w:val="20"/>
              </w:rPr>
            </w:pPr>
            <w:r w:rsidRPr="00304AD3">
              <w:rPr>
                <w:rFonts w:ascii="Arial" w:hAnsi="Arial" w:cs="Arial"/>
                <w:szCs w:val="20"/>
              </w:rPr>
              <w:t>Bi-Weekly Rates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86C50DD" w14:textId="77777777" w:rsidR="00054152" w:rsidRPr="00792A02" w:rsidRDefault="00054152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EB" w:rsidRPr="004F7400" w14:paraId="0C478ECD" w14:textId="77777777" w:rsidTr="00054152">
        <w:trPr>
          <w:trHeight w:val="288"/>
        </w:trPr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06FC4855" w14:textId="77777777" w:rsidR="000F7EEB" w:rsidRPr="003B59E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AA57" w14:textId="77777777" w:rsidR="000F7EEB" w:rsidRPr="003B59E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left w:val="single" w:sz="4" w:space="0" w:color="auto"/>
            </w:tcBorders>
          </w:tcPr>
          <w:p w14:paraId="31E68DB2" w14:textId="77777777" w:rsidR="000F7EEB" w:rsidRPr="003B59E0" w:rsidRDefault="00F36B10" w:rsidP="00CC4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Employee Only</w:t>
            </w:r>
          </w:p>
        </w:tc>
        <w:tc>
          <w:tcPr>
            <w:tcW w:w="1327" w:type="dxa"/>
          </w:tcPr>
          <w:p w14:paraId="74D6A114" w14:textId="7FFA172E" w:rsidR="000F7EEB" w:rsidRPr="003B59E0" w:rsidRDefault="00001F09" w:rsidP="006C29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B0C26">
              <w:rPr>
                <w:rFonts w:ascii="Arial" w:hAnsi="Arial" w:cs="Arial"/>
                <w:sz w:val="20"/>
                <w:szCs w:val="20"/>
              </w:rPr>
              <w:t>80.77</w:t>
            </w:r>
          </w:p>
        </w:tc>
        <w:tc>
          <w:tcPr>
            <w:tcW w:w="1823" w:type="dxa"/>
          </w:tcPr>
          <w:p w14:paraId="68EE7E0A" w14:textId="77777777" w:rsidR="000F7EEB" w:rsidRPr="004F740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66368D" w14:textId="77777777" w:rsidR="000F7EEB" w:rsidRPr="004F740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EB" w:rsidRPr="004F7400" w14:paraId="60A82140" w14:textId="77777777" w:rsidTr="00054152">
        <w:trPr>
          <w:trHeight w:val="288"/>
        </w:trPr>
        <w:tc>
          <w:tcPr>
            <w:tcW w:w="355" w:type="dxa"/>
            <w:tcBorders>
              <w:left w:val="single" w:sz="4" w:space="0" w:color="auto"/>
              <w:right w:val="single" w:sz="4" w:space="0" w:color="auto"/>
            </w:tcBorders>
          </w:tcPr>
          <w:p w14:paraId="303DFE34" w14:textId="77777777" w:rsidR="000F7EEB" w:rsidRPr="003B59E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F6A" w14:textId="77777777" w:rsidR="000F7EEB" w:rsidRPr="003B59E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left w:val="single" w:sz="4" w:space="0" w:color="auto"/>
            </w:tcBorders>
          </w:tcPr>
          <w:p w14:paraId="2780CD23" w14:textId="7A22AD04" w:rsidR="000F7EEB" w:rsidRPr="003B59E0" w:rsidRDefault="00F36B10" w:rsidP="00CC4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Employee + 1 </w:t>
            </w:r>
            <w:r w:rsidR="00B05118">
              <w:rPr>
                <w:rFonts w:ascii="Arial" w:hAnsi="Arial" w:cs="Arial"/>
                <w:sz w:val="20"/>
                <w:szCs w:val="20"/>
              </w:rPr>
              <w:t>Child</w:t>
            </w:r>
          </w:p>
        </w:tc>
        <w:tc>
          <w:tcPr>
            <w:tcW w:w="1327" w:type="dxa"/>
          </w:tcPr>
          <w:p w14:paraId="134A7336" w14:textId="64EC6EBF" w:rsidR="000F7EEB" w:rsidRPr="003B59E0" w:rsidRDefault="00001F09" w:rsidP="006C29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6C292F">
              <w:rPr>
                <w:rFonts w:ascii="Arial" w:hAnsi="Arial" w:cs="Arial"/>
                <w:sz w:val="20"/>
                <w:szCs w:val="20"/>
              </w:rPr>
              <w:t>4</w:t>
            </w:r>
            <w:r w:rsidR="00AB0C26">
              <w:rPr>
                <w:rFonts w:ascii="Arial" w:hAnsi="Arial" w:cs="Arial"/>
                <w:sz w:val="20"/>
                <w:szCs w:val="20"/>
              </w:rPr>
              <w:t>84.61</w:t>
            </w:r>
          </w:p>
        </w:tc>
        <w:tc>
          <w:tcPr>
            <w:tcW w:w="1823" w:type="dxa"/>
          </w:tcPr>
          <w:p w14:paraId="2A329AA3" w14:textId="77777777" w:rsidR="000F7EEB" w:rsidRPr="004F740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726325A5" w14:textId="77777777" w:rsidR="000F7EEB" w:rsidRPr="004F740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EB" w:rsidRPr="004F7400" w14:paraId="76D808F2" w14:textId="77777777" w:rsidTr="00054152">
        <w:trPr>
          <w:trHeight w:val="288"/>
        </w:trPr>
        <w:tc>
          <w:tcPr>
            <w:tcW w:w="355" w:type="dxa"/>
            <w:tcBorders>
              <w:left w:val="single" w:sz="4" w:space="0" w:color="auto"/>
            </w:tcBorders>
          </w:tcPr>
          <w:p w14:paraId="2D108D43" w14:textId="77777777" w:rsidR="000F7EEB" w:rsidRPr="003B59E0" w:rsidRDefault="000F7EEB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043A" w14:textId="77777777" w:rsidR="000F7EEB" w:rsidRPr="003B59E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left w:val="single" w:sz="4" w:space="0" w:color="auto"/>
            </w:tcBorders>
          </w:tcPr>
          <w:p w14:paraId="21970A73" w14:textId="480B0805" w:rsidR="000F7EEB" w:rsidRPr="003B59E0" w:rsidRDefault="00F36B10" w:rsidP="00CC4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Employee + 2 or more </w:t>
            </w:r>
            <w:r w:rsidR="00B05118">
              <w:rPr>
                <w:rFonts w:ascii="Arial" w:hAnsi="Arial" w:cs="Arial"/>
                <w:sz w:val="20"/>
                <w:szCs w:val="20"/>
              </w:rPr>
              <w:t xml:space="preserve">Children </w:t>
            </w:r>
          </w:p>
        </w:tc>
        <w:tc>
          <w:tcPr>
            <w:tcW w:w="1327" w:type="dxa"/>
          </w:tcPr>
          <w:p w14:paraId="3A78AE7A" w14:textId="10751FCF" w:rsidR="000F7EEB" w:rsidRPr="003B59E0" w:rsidRDefault="00001F09" w:rsidP="006C292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B0C26">
              <w:rPr>
                <w:rFonts w:ascii="Arial" w:hAnsi="Arial" w:cs="Arial"/>
                <w:sz w:val="20"/>
                <w:szCs w:val="20"/>
              </w:rPr>
              <w:t>807.71</w:t>
            </w:r>
          </w:p>
        </w:tc>
        <w:tc>
          <w:tcPr>
            <w:tcW w:w="1823" w:type="dxa"/>
          </w:tcPr>
          <w:p w14:paraId="42CA49D9" w14:textId="77777777" w:rsidR="000F7EEB" w:rsidRPr="004F740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657FE744" w14:textId="77777777" w:rsidR="000F7EEB" w:rsidRPr="004F7400" w:rsidRDefault="000F7EEB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6B10" w:rsidRPr="004F7400" w14:paraId="002F6CE1" w14:textId="77777777" w:rsidTr="00054152">
        <w:trPr>
          <w:trHeight w:val="288"/>
        </w:trPr>
        <w:tc>
          <w:tcPr>
            <w:tcW w:w="355" w:type="dxa"/>
            <w:tcBorders>
              <w:left w:val="single" w:sz="4" w:space="0" w:color="auto"/>
            </w:tcBorders>
          </w:tcPr>
          <w:p w14:paraId="58DC25AC" w14:textId="77777777" w:rsidR="00F36B10" w:rsidRPr="003B59E0" w:rsidRDefault="00F36B10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17C5" w14:textId="77777777" w:rsidR="00F36B10" w:rsidRPr="003B59E0" w:rsidRDefault="00F36B10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3" w:type="dxa"/>
            <w:gridSpan w:val="2"/>
            <w:tcBorders>
              <w:left w:val="single" w:sz="4" w:space="0" w:color="auto"/>
            </w:tcBorders>
          </w:tcPr>
          <w:p w14:paraId="1C02A3B4" w14:textId="77777777" w:rsidR="00F36B10" w:rsidRPr="003B59E0" w:rsidRDefault="00F36B10" w:rsidP="00CC4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Opt-Out of Coverage</w:t>
            </w:r>
          </w:p>
        </w:tc>
        <w:tc>
          <w:tcPr>
            <w:tcW w:w="1327" w:type="dxa"/>
          </w:tcPr>
          <w:p w14:paraId="2C4F00A4" w14:textId="77777777" w:rsidR="00F36B10" w:rsidRDefault="00F36B10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3" w:type="dxa"/>
          </w:tcPr>
          <w:p w14:paraId="6DD85BA8" w14:textId="77777777" w:rsidR="00F36B10" w:rsidRPr="004F7400" w:rsidRDefault="00F36B10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14:paraId="20413232" w14:textId="77777777" w:rsidR="00F36B10" w:rsidRPr="004F7400" w:rsidRDefault="00F36B10" w:rsidP="00CC4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7EEB" w:rsidRPr="004F7400" w14:paraId="184AB77F" w14:textId="77777777" w:rsidTr="00EB7C70">
        <w:trPr>
          <w:trHeight w:val="288"/>
        </w:trPr>
        <w:tc>
          <w:tcPr>
            <w:tcW w:w="1090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709682" w14:textId="77777777" w:rsidR="000F7EEB" w:rsidRDefault="000F7EEB" w:rsidP="00EB7C7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7C70" w:rsidRPr="004F7400" w14:paraId="720681A0" w14:textId="77777777" w:rsidTr="00CC4228">
        <w:trPr>
          <w:trHeight w:val="288"/>
        </w:trPr>
        <w:tc>
          <w:tcPr>
            <w:tcW w:w="109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42D4" w14:textId="77777777" w:rsidR="00EB7C70" w:rsidRDefault="00EB7C70" w:rsidP="00CC42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A7C351" w14:textId="77777777" w:rsidR="00523C78" w:rsidRPr="00FB1C28" w:rsidRDefault="00523C78" w:rsidP="00584A17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4FD05B9" w14:textId="4BBFB820" w:rsidR="006F759A" w:rsidRDefault="00891AFF" w:rsidP="00C75BFF">
      <w:pPr>
        <w:spacing w:after="0" w:line="240" w:lineRule="auto"/>
        <w:ind w:left="252" w:hanging="252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Child(ren)</w:t>
      </w:r>
      <w:r w:rsidR="007F29F6">
        <w:rPr>
          <w:rFonts w:ascii="Arial" w:hAnsi="Arial" w:cs="Arial"/>
          <w:b/>
          <w:sz w:val="24"/>
          <w:szCs w:val="24"/>
        </w:rPr>
        <w:t xml:space="preserve"> Information</w:t>
      </w:r>
    </w:p>
    <w:p w14:paraId="79D13117" w14:textId="79FD4AE5" w:rsidR="003F37CD" w:rsidRDefault="00001F09" w:rsidP="003B59E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6F759A" w:rsidRPr="003F37CD">
        <w:rPr>
          <w:rFonts w:ascii="Arial" w:hAnsi="Arial" w:cs="Arial"/>
          <w:sz w:val="20"/>
          <w:szCs w:val="20"/>
        </w:rPr>
        <w:t xml:space="preserve">se the </w:t>
      </w:r>
      <w:r w:rsidR="00891AFF">
        <w:rPr>
          <w:rFonts w:ascii="Arial" w:hAnsi="Arial" w:cs="Arial"/>
          <w:sz w:val="20"/>
          <w:szCs w:val="20"/>
        </w:rPr>
        <w:t>Child(ren)</w:t>
      </w:r>
      <w:r w:rsidR="006F759A" w:rsidRPr="003F37CD">
        <w:rPr>
          <w:rFonts w:ascii="Arial" w:hAnsi="Arial" w:cs="Arial"/>
          <w:sz w:val="20"/>
          <w:szCs w:val="20"/>
        </w:rPr>
        <w:t xml:space="preserve"> Information Box</w:t>
      </w:r>
      <w:r w:rsidR="005C3551">
        <w:rPr>
          <w:rFonts w:ascii="Arial" w:hAnsi="Arial" w:cs="Arial"/>
          <w:sz w:val="20"/>
          <w:szCs w:val="20"/>
        </w:rPr>
        <w:t>(es)</w:t>
      </w:r>
      <w:r w:rsidR="006F759A" w:rsidRPr="003F37CD">
        <w:rPr>
          <w:rFonts w:ascii="Arial" w:hAnsi="Arial" w:cs="Arial"/>
          <w:sz w:val="20"/>
          <w:szCs w:val="20"/>
        </w:rPr>
        <w:t xml:space="preserve"> </w:t>
      </w:r>
      <w:r w:rsidR="003B59E0" w:rsidRPr="003F37CD">
        <w:rPr>
          <w:rFonts w:ascii="Arial" w:hAnsi="Arial" w:cs="Arial"/>
          <w:sz w:val="20"/>
          <w:szCs w:val="20"/>
        </w:rPr>
        <w:t>b</w:t>
      </w:r>
      <w:r w:rsidR="006F759A" w:rsidRPr="003F37CD">
        <w:rPr>
          <w:rFonts w:ascii="Arial" w:hAnsi="Arial" w:cs="Arial"/>
          <w:sz w:val="20"/>
          <w:szCs w:val="20"/>
        </w:rPr>
        <w:t xml:space="preserve">elow to </w:t>
      </w:r>
      <w:r w:rsidR="00C75BFF" w:rsidRPr="003F37CD">
        <w:rPr>
          <w:rFonts w:ascii="Arial" w:hAnsi="Arial" w:cs="Arial"/>
          <w:sz w:val="20"/>
          <w:szCs w:val="20"/>
        </w:rPr>
        <w:t xml:space="preserve">list the eligible </w:t>
      </w:r>
      <w:r w:rsidR="000A1CCD">
        <w:rPr>
          <w:rFonts w:ascii="Arial" w:hAnsi="Arial" w:cs="Arial"/>
          <w:sz w:val="20"/>
          <w:szCs w:val="20"/>
        </w:rPr>
        <w:t>child(ren)</w:t>
      </w:r>
      <w:r w:rsidR="00C75BFF" w:rsidRPr="003F37CD">
        <w:rPr>
          <w:rFonts w:ascii="Arial" w:hAnsi="Arial" w:cs="Arial"/>
          <w:sz w:val="20"/>
          <w:szCs w:val="20"/>
        </w:rPr>
        <w:t xml:space="preserve"> that</w:t>
      </w:r>
      <w:r w:rsidR="003F37CD" w:rsidRPr="003F37CD">
        <w:rPr>
          <w:rFonts w:ascii="Arial" w:hAnsi="Arial" w:cs="Arial"/>
          <w:sz w:val="20"/>
          <w:szCs w:val="20"/>
        </w:rPr>
        <w:t xml:space="preserve"> you want to enroll and provide t</w:t>
      </w:r>
      <w:r w:rsidR="003B59E0" w:rsidRPr="003F37CD">
        <w:rPr>
          <w:rFonts w:ascii="Arial" w:hAnsi="Arial" w:cs="Arial"/>
          <w:sz w:val="20"/>
          <w:szCs w:val="20"/>
        </w:rPr>
        <w:t>he following docume</w:t>
      </w:r>
      <w:r>
        <w:rPr>
          <w:rFonts w:ascii="Arial" w:hAnsi="Arial" w:cs="Arial"/>
          <w:sz w:val="20"/>
          <w:szCs w:val="20"/>
        </w:rPr>
        <w:t>ntation</w:t>
      </w:r>
      <w:r w:rsidR="003B59E0" w:rsidRPr="003F37CD">
        <w:rPr>
          <w:rFonts w:ascii="Arial" w:hAnsi="Arial" w:cs="Arial"/>
          <w:sz w:val="20"/>
          <w:szCs w:val="20"/>
        </w:rPr>
        <w:t>:</w:t>
      </w:r>
    </w:p>
    <w:p w14:paraId="695549F8" w14:textId="77777777" w:rsidR="00366EBA" w:rsidRPr="00366EBA" w:rsidRDefault="00366EBA" w:rsidP="003B59E0">
      <w:pPr>
        <w:spacing w:after="0" w:line="240" w:lineRule="auto"/>
        <w:rPr>
          <w:rFonts w:ascii="Arial" w:hAnsi="Arial" w:cs="Arial"/>
          <w:sz w:val="10"/>
          <w:szCs w:val="10"/>
        </w:rPr>
      </w:pPr>
    </w:p>
    <w:p w14:paraId="0803B0CC" w14:textId="77777777" w:rsidR="003B59E0" w:rsidRPr="008C4E68" w:rsidRDefault="008C4E68" w:rsidP="008C4E6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8C4E68">
        <w:rPr>
          <w:rFonts w:ascii="Arial" w:hAnsi="Arial" w:cs="Arial"/>
          <w:sz w:val="20"/>
          <w:szCs w:val="20"/>
        </w:rPr>
        <w:t>To add</w:t>
      </w:r>
      <w:r w:rsidR="003B59E0" w:rsidRPr="008C4E68">
        <w:rPr>
          <w:rFonts w:ascii="Arial" w:hAnsi="Arial" w:cs="Arial"/>
          <w:sz w:val="20"/>
          <w:szCs w:val="20"/>
        </w:rPr>
        <w:t xml:space="preserve"> a child, you must provide a copy of their birth certificate and social security </w:t>
      </w:r>
      <w:r w:rsidR="00C95246" w:rsidRPr="008C4E68">
        <w:rPr>
          <w:rFonts w:ascii="Arial" w:hAnsi="Arial" w:cs="Arial"/>
          <w:sz w:val="20"/>
          <w:szCs w:val="20"/>
        </w:rPr>
        <w:t>number</w:t>
      </w:r>
      <w:r w:rsidR="003B59E0" w:rsidRPr="008C4E68">
        <w:rPr>
          <w:rFonts w:ascii="Arial" w:hAnsi="Arial" w:cs="Arial"/>
          <w:sz w:val="20"/>
          <w:szCs w:val="20"/>
        </w:rPr>
        <w:t>.</w:t>
      </w:r>
    </w:p>
    <w:p w14:paraId="10A245B3" w14:textId="77777777" w:rsidR="006F759A" w:rsidRPr="008C4E68" w:rsidRDefault="006F759A" w:rsidP="00584A17">
      <w:pPr>
        <w:spacing w:after="0" w:line="240" w:lineRule="auto"/>
        <w:ind w:left="252" w:hanging="252"/>
        <w:rPr>
          <w:rFonts w:ascii="Arial" w:hAnsi="Arial" w:cs="Arial"/>
          <w:sz w:val="10"/>
          <w:szCs w:val="10"/>
        </w:rPr>
      </w:pPr>
    </w:p>
    <w:tbl>
      <w:tblPr>
        <w:tblStyle w:val="TableGrid"/>
        <w:tblW w:w="10980" w:type="dxa"/>
        <w:tblInd w:w="-5" w:type="dxa"/>
        <w:tblLook w:val="04A0" w:firstRow="1" w:lastRow="0" w:firstColumn="1" w:lastColumn="0" w:noHBand="0" w:noVBand="1"/>
      </w:tblPr>
      <w:tblGrid>
        <w:gridCol w:w="4140"/>
        <w:gridCol w:w="1710"/>
        <w:gridCol w:w="2880"/>
        <w:gridCol w:w="2250"/>
      </w:tblGrid>
      <w:tr w:rsidR="003B59E0" w14:paraId="32B7E9C2" w14:textId="77777777" w:rsidTr="003F703C">
        <w:tc>
          <w:tcPr>
            <w:tcW w:w="4140" w:type="dxa"/>
          </w:tcPr>
          <w:p w14:paraId="3C58915C" w14:textId="2831A1F8" w:rsidR="003B59E0" w:rsidRDefault="00891AFF" w:rsidP="003F3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Child(ren)</w:t>
            </w:r>
            <w:r w:rsidR="003B59E0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1710" w:type="dxa"/>
          </w:tcPr>
          <w:p w14:paraId="2CCD4C24" w14:textId="77777777" w:rsidR="003B59E0" w:rsidRDefault="003B59E0" w:rsidP="003F3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of Birth</w:t>
            </w:r>
          </w:p>
        </w:tc>
        <w:tc>
          <w:tcPr>
            <w:tcW w:w="2880" w:type="dxa"/>
          </w:tcPr>
          <w:p w14:paraId="5AEED320" w14:textId="77777777" w:rsidR="003B59E0" w:rsidRDefault="003F703C" w:rsidP="003F3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SSN (required for enrollment)</w:t>
            </w:r>
          </w:p>
        </w:tc>
        <w:tc>
          <w:tcPr>
            <w:tcW w:w="2250" w:type="dxa"/>
          </w:tcPr>
          <w:p w14:paraId="1726487F" w14:textId="77777777" w:rsidR="003B59E0" w:rsidRDefault="003B59E0" w:rsidP="003F37C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</w:t>
            </w:r>
          </w:p>
        </w:tc>
      </w:tr>
      <w:tr w:rsidR="003B59E0" w14:paraId="1F3867AF" w14:textId="77777777" w:rsidTr="003F703C">
        <w:trPr>
          <w:trHeight w:val="432"/>
        </w:trPr>
        <w:tc>
          <w:tcPr>
            <w:tcW w:w="4140" w:type="dxa"/>
          </w:tcPr>
          <w:p w14:paraId="548F851A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20F2172E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0270064C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EAE4922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9E0" w14:paraId="18AA7605" w14:textId="77777777" w:rsidTr="003F703C">
        <w:trPr>
          <w:trHeight w:val="432"/>
        </w:trPr>
        <w:tc>
          <w:tcPr>
            <w:tcW w:w="4140" w:type="dxa"/>
          </w:tcPr>
          <w:p w14:paraId="51EE763F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443B2847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2C84FA05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4785D93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9E0" w14:paraId="5E18EE9D" w14:textId="77777777" w:rsidTr="003F703C">
        <w:trPr>
          <w:trHeight w:val="432"/>
        </w:trPr>
        <w:tc>
          <w:tcPr>
            <w:tcW w:w="4140" w:type="dxa"/>
          </w:tcPr>
          <w:p w14:paraId="5E7E5855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</w:tcPr>
          <w:p w14:paraId="300FAFC3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14:paraId="64D6A17B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18FDDD21" w14:textId="77777777" w:rsidR="003B59E0" w:rsidRDefault="003B59E0" w:rsidP="00584A1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6DCA4" w14:textId="77777777" w:rsidR="006F759A" w:rsidRPr="008C4E68" w:rsidRDefault="006F759A" w:rsidP="00584A17">
      <w:pPr>
        <w:spacing w:after="0" w:line="240" w:lineRule="auto"/>
        <w:ind w:left="252" w:hanging="252"/>
        <w:rPr>
          <w:rFonts w:ascii="Arial" w:hAnsi="Arial" w:cs="Arial"/>
          <w:b/>
          <w:sz w:val="10"/>
          <w:szCs w:val="10"/>
        </w:rPr>
      </w:pPr>
    </w:p>
    <w:p w14:paraId="39CB7717" w14:textId="77777777" w:rsidR="003F37CD" w:rsidRPr="003F37CD" w:rsidRDefault="003F37CD" w:rsidP="003F37C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F37CD">
        <w:rPr>
          <w:rFonts w:ascii="Arial" w:hAnsi="Arial" w:cs="Arial"/>
          <w:b/>
          <w:sz w:val="20"/>
          <w:szCs w:val="20"/>
        </w:rPr>
        <w:t>Changes After Enrollment:</w:t>
      </w:r>
    </w:p>
    <w:p w14:paraId="4DA47C68" w14:textId="2E6942D5" w:rsidR="006F759A" w:rsidRDefault="003F37CD" w:rsidP="008436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F37CD">
        <w:rPr>
          <w:rFonts w:ascii="Arial" w:hAnsi="Arial" w:cs="Arial"/>
          <w:sz w:val="20"/>
          <w:szCs w:val="20"/>
        </w:rPr>
        <w:t xml:space="preserve">If you </w:t>
      </w:r>
      <w:r w:rsidR="000A1CCD">
        <w:rPr>
          <w:rFonts w:ascii="Arial" w:hAnsi="Arial" w:cs="Arial"/>
          <w:sz w:val="20"/>
          <w:szCs w:val="20"/>
        </w:rPr>
        <w:t>acquire</w:t>
      </w:r>
      <w:r w:rsidRPr="003F37CD">
        <w:rPr>
          <w:rFonts w:ascii="Arial" w:hAnsi="Arial" w:cs="Arial"/>
          <w:sz w:val="20"/>
          <w:szCs w:val="20"/>
        </w:rPr>
        <w:t xml:space="preserve"> a new </w:t>
      </w:r>
      <w:r w:rsidR="000A1CCD">
        <w:rPr>
          <w:rFonts w:ascii="Arial" w:hAnsi="Arial" w:cs="Arial"/>
          <w:sz w:val="20"/>
          <w:szCs w:val="20"/>
        </w:rPr>
        <w:t>child</w:t>
      </w:r>
      <w:r w:rsidRPr="003F37C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or if you or your </w:t>
      </w:r>
      <w:r w:rsidR="00B05118">
        <w:rPr>
          <w:rFonts w:ascii="Arial" w:hAnsi="Arial" w:cs="Arial"/>
          <w:sz w:val="20"/>
          <w:szCs w:val="20"/>
        </w:rPr>
        <w:t>children</w:t>
      </w:r>
      <w:r w:rsidRPr="003F37CD">
        <w:rPr>
          <w:rFonts w:ascii="Arial" w:hAnsi="Arial" w:cs="Arial"/>
          <w:sz w:val="20"/>
          <w:szCs w:val="20"/>
        </w:rPr>
        <w:t xml:space="preserve"> lose medical coverage, you must request enrollment in the County's plans within 60 da</w:t>
      </w:r>
      <w:r>
        <w:rPr>
          <w:rFonts w:ascii="Arial" w:hAnsi="Arial" w:cs="Arial"/>
          <w:sz w:val="20"/>
          <w:szCs w:val="20"/>
        </w:rPr>
        <w:t xml:space="preserve">ys of </w:t>
      </w:r>
      <w:r w:rsidRPr="003F37CD">
        <w:rPr>
          <w:rFonts w:ascii="Arial" w:hAnsi="Arial" w:cs="Arial"/>
          <w:sz w:val="20"/>
          <w:szCs w:val="20"/>
        </w:rPr>
        <w:t>the date of the event. If you do not request enrollment within 60 days, you or your</w:t>
      </w:r>
      <w:r w:rsidR="00B05118">
        <w:rPr>
          <w:rFonts w:ascii="Arial" w:hAnsi="Arial" w:cs="Arial"/>
          <w:sz w:val="20"/>
          <w:szCs w:val="20"/>
        </w:rPr>
        <w:t xml:space="preserve"> children</w:t>
      </w:r>
      <w:r w:rsidRPr="003F37CD">
        <w:rPr>
          <w:rFonts w:ascii="Arial" w:hAnsi="Arial" w:cs="Arial"/>
          <w:sz w:val="20"/>
          <w:szCs w:val="20"/>
        </w:rPr>
        <w:t xml:space="preserve"> must wait until the next</w:t>
      </w:r>
      <w:r>
        <w:rPr>
          <w:rFonts w:ascii="Arial" w:hAnsi="Arial" w:cs="Arial"/>
          <w:sz w:val="20"/>
          <w:szCs w:val="20"/>
        </w:rPr>
        <w:t xml:space="preserve"> </w:t>
      </w:r>
      <w:r w:rsidRPr="003F37CD">
        <w:rPr>
          <w:rFonts w:ascii="Arial" w:hAnsi="Arial" w:cs="Arial"/>
          <w:sz w:val="20"/>
          <w:szCs w:val="20"/>
        </w:rPr>
        <w:t>County enrollment period before you can enroll. It is also the employee's responsibility to delete a</w:t>
      </w:r>
      <w:r w:rsidR="00B05118">
        <w:rPr>
          <w:rFonts w:ascii="Arial" w:hAnsi="Arial" w:cs="Arial"/>
          <w:sz w:val="20"/>
          <w:szCs w:val="20"/>
        </w:rPr>
        <w:t xml:space="preserve"> child</w:t>
      </w:r>
      <w:r w:rsidRPr="003F37CD">
        <w:rPr>
          <w:rFonts w:ascii="Arial" w:hAnsi="Arial" w:cs="Arial"/>
          <w:sz w:val="20"/>
          <w:szCs w:val="20"/>
        </w:rPr>
        <w:t xml:space="preserve"> from</w:t>
      </w:r>
      <w:r>
        <w:rPr>
          <w:rFonts w:ascii="Arial" w:hAnsi="Arial" w:cs="Arial"/>
          <w:sz w:val="20"/>
          <w:szCs w:val="20"/>
        </w:rPr>
        <w:t xml:space="preserve"> </w:t>
      </w:r>
      <w:r w:rsidRPr="003F37CD">
        <w:rPr>
          <w:rFonts w:ascii="Arial" w:hAnsi="Arial" w:cs="Arial"/>
          <w:sz w:val="20"/>
          <w:szCs w:val="20"/>
        </w:rPr>
        <w:t>coverage within 60 days of an event that makes the</w:t>
      </w:r>
      <w:r w:rsidR="00B05118">
        <w:rPr>
          <w:rFonts w:ascii="Arial" w:hAnsi="Arial" w:cs="Arial"/>
          <w:sz w:val="20"/>
          <w:szCs w:val="20"/>
        </w:rPr>
        <w:t xml:space="preserve"> child </w:t>
      </w:r>
      <w:r w:rsidRPr="003F37CD">
        <w:rPr>
          <w:rFonts w:ascii="Arial" w:hAnsi="Arial" w:cs="Arial"/>
          <w:sz w:val="20"/>
          <w:szCs w:val="20"/>
        </w:rPr>
        <w:t>ineligible for benefits</w:t>
      </w:r>
      <w:r>
        <w:rPr>
          <w:rFonts w:ascii="Arial" w:hAnsi="Arial" w:cs="Arial"/>
          <w:sz w:val="20"/>
          <w:szCs w:val="20"/>
        </w:rPr>
        <w:t xml:space="preserve">.  </w:t>
      </w:r>
      <w:r w:rsidR="005C3551">
        <w:rPr>
          <w:rFonts w:ascii="Arial" w:hAnsi="Arial" w:cs="Arial"/>
          <w:sz w:val="20"/>
          <w:szCs w:val="20"/>
        </w:rPr>
        <w:t xml:space="preserve">If you enroll/continue to enroll an ineligible </w:t>
      </w:r>
      <w:r w:rsidR="00B05118">
        <w:rPr>
          <w:rFonts w:ascii="Arial" w:hAnsi="Arial" w:cs="Arial"/>
          <w:sz w:val="20"/>
          <w:szCs w:val="20"/>
        </w:rPr>
        <w:t>child</w:t>
      </w:r>
      <w:r w:rsidR="005C3551">
        <w:rPr>
          <w:rFonts w:ascii="Arial" w:hAnsi="Arial" w:cs="Arial"/>
          <w:sz w:val="20"/>
          <w:szCs w:val="20"/>
        </w:rPr>
        <w:t xml:space="preserve">, the County will require payment for any ineligible </w:t>
      </w:r>
      <w:proofErr w:type="gramStart"/>
      <w:r w:rsidR="005C3551">
        <w:rPr>
          <w:rFonts w:ascii="Arial" w:hAnsi="Arial" w:cs="Arial"/>
          <w:sz w:val="20"/>
          <w:szCs w:val="20"/>
        </w:rPr>
        <w:t>claims</w:t>
      </w:r>
      <w:proofErr w:type="gramEnd"/>
      <w:r w:rsidR="005C3551">
        <w:rPr>
          <w:rFonts w:ascii="Arial" w:hAnsi="Arial" w:cs="Arial"/>
          <w:sz w:val="20"/>
          <w:szCs w:val="20"/>
        </w:rPr>
        <w:t xml:space="preserve"> costs. </w:t>
      </w:r>
      <w:r w:rsidRPr="003F37CD">
        <w:rPr>
          <w:rFonts w:ascii="Arial" w:hAnsi="Arial" w:cs="Arial"/>
          <w:sz w:val="20"/>
          <w:szCs w:val="20"/>
        </w:rPr>
        <w:t>Contact the Employee Benefits Office at</w:t>
      </w:r>
      <w:r w:rsidR="00054152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54152" w:rsidRPr="00B57547">
          <w:rPr>
            <w:rStyle w:val="Hyperlink"/>
            <w:rFonts w:ascii="Arial" w:hAnsi="Arial" w:cs="Arial"/>
            <w:sz w:val="20"/>
            <w:szCs w:val="20"/>
          </w:rPr>
          <w:t>employeebenefits@sjgov.org</w:t>
        </w:r>
      </w:hyperlink>
      <w:r w:rsidR="00054152">
        <w:rPr>
          <w:rFonts w:ascii="Arial" w:hAnsi="Arial" w:cs="Arial"/>
          <w:sz w:val="20"/>
          <w:szCs w:val="20"/>
        </w:rPr>
        <w:t xml:space="preserve"> or</w:t>
      </w:r>
      <w:r w:rsidRPr="003F37CD">
        <w:rPr>
          <w:rFonts w:ascii="Arial" w:hAnsi="Arial" w:cs="Arial"/>
          <w:sz w:val="20"/>
          <w:szCs w:val="20"/>
        </w:rPr>
        <w:t xml:space="preserve"> (209) 468-9987 for </w:t>
      </w:r>
      <w:r w:rsidR="005C3551">
        <w:rPr>
          <w:rFonts w:ascii="Arial" w:hAnsi="Arial" w:cs="Arial"/>
          <w:sz w:val="20"/>
          <w:szCs w:val="20"/>
        </w:rPr>
        <w:t xml:space="preserve">any </w:t>
      </w:r>
      <w:r w:rsidRPr="003F37CD">
        <w:rPr>
          <w:rFonts w:ascii="Arial" w:hAnsi="Arial" w:cs="Arial"/>
          <w:sz w:val="20"/>
          <w:szCs w:val="20"/>
        </w:rPr>
        <w:t>information.</w:t>
      </w:r>
    </w:p>
    <w:p w14:paraId="3A456D76" w14:textId="77777777" w:rsidR="000F4FEA" w:rsidRDefault="000F4FEA" w:rsidP="003F37C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4850CE1" w14:textId="77777777" w:rsidR="006F759A" w:rsidRDefault="006F759A" w:rsidP="00584A1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BD261" w14:textId="77777777" w:rsidR="006F759A" w:rsidRPr="003D45C4" w:rsidRDefault="006F759A" w:rsidP="00584A1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D45C4">
        <w:rPr>
          <w:rFonts w:ascii="Arial" w:hAnsi="Arial" w:cs="Arial"/>
          <w:sz w:val="20"/>
          <w:szCs w:val="20"/>
        </w:rPr>
        <w:t>Signature:_______________________________________  Date:_____________  Phone #______________________</w:t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  <w:r w:rsidRPr="003D45C4">
        <w:rPr>
          <w:rFonts w:ascii="Arial" w:hAnsi="Arial" w:cs="Arial"/>
          <w:sz w:val="20"/>
          <w:szCs w:val="20"/>
        </w:rPr>
        <w:tab/>
      </w:r>
    </w:p>
    <w:sectPr w:rsidR="006F759A" w:rsidRPr="003D45C4" w:rsidSect="00001F09">
      <w:headerReference w:type="default" r:id="rId10"/>
      <w:footerReference w:type="default" r:id="rId11"/>
      <w:pgSz w:w="12240" w:h="15840"/>
      <w:pgMar w:top="720" w:right="720" w:bottom="720" w:left="720" w:header="432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997DA" w14:textId="77777777" w:rsidR="00001F09" w:rsidRDefault="00001F09" w:rsidP="00001F09">
      <w:pPr>
        <w:spacing w:after="0" w:line="240" w:lineRule="auto"/>
      </w:pPr>
      <w:r>
        <w:separator/>
      </w:r>
    </w:p>
  </w:endnote>
  <w:endnote w:type="continuationSeparator" w:id="0">
    <w:p w14:paraId="5B8D73BC" w14:textId="77777777" w:rsidR="00001F09" w:rsidRDefault="00001F09" w:rsidP="00001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917D5" w14:textId="78C97F05" w:rsidR="00001F09" w:rsidRPr="00222B2C" w:rsidRDefault="00001F09" w:rsidP="00001F09">
    <w:pPr>
      <w:pStyle w:val="Footer"/>
      <w:ind w:left="-360"/>
      <w:jc w:val="center"/>
      <w:rPr>
        <w:rFonts w:ascii="Arial" w:hAnsi="Arial"/>
        <w:color w:val="315470"/>
        <w:sz w:val="17"/>
        <w:szCs w:val="17"/>
      </w:rPr>
    </w:pPr>
    <w:r w:rsidRPr="00222B2C">
      <w:rPr>
        <w:rFonts w:ascii="Arial" w:hAnsi="Arial"/>
        <w:color w:val="315470"/>
        <w:sz w:val="17"/>
        <w:szCs w:val="17"/>
      </w:rPr>
      <w:t xml:space="preserve">44 N. San Joaquin Street, Suite </w:t>
    </w:r>
    <w:r>
      <w:rPr>
        <w:rFonts w:ascii="Arial" w:hAnsi="Arial"/>
        <w:color w:val="315470"/>
        <w:sz w:val="17"/>
        <w:szCs w:val="17"/>
      </w:rPr>
      <w:t>33</w:t>
    </w:r>
    <w:r w:rsidRPr="00222B2C">
      <w:rPr>
        <w:rFonts w:ascii="Arial" w:hAnsi="Arial"/>
        <w:color w:val="315470"/>
        <w:sz w:val="17"/>
        <w:szCs w:val="17"/>
      </w:rPr>
      <w:t xml:space="preserve">0 | Stockton, California 95202 | </w:t>
    </w:r>
    <w:r w:rsidRPr="00222B2C">
      <w:rPr>
        <w:rFonts w:ascii="Arial" w:hAnsi="Arial"/>
        <w:b/>
        <w:color w:val="315470"/>
        <w:sz w:val="17"/>
        <w:szCs w:val="17"/>
      </w:rPr>
      <w:t xml:space="preserve">T </w:t>
    </w:r>
    <w:r w:rsidRPr="00222B2C">
      <w:rPr>
        <w:rFonts w:ascii="Arial" w:hAnsi="Arial"/>
        <w:color w:val="315470"/>
        <w:sz w:val="17"/>
        <w:szCs w:val="17"/>
      </w:rPr>
      <w:t xml:space="preserve">209 468 </w:t>
    </w:r>
    <w:r w:rsidR="00AB0C26">
      <w:rPr>
        <w:rFonts w:ascii="Arial" w:hAnsi="Arial"/>
        <w:color w:val="315470"/>
        <w:sz w:val="17"/>
        <w:szCs w:val="17"/>
      </w:rPr>
      <w:t>9987</w:t>
    </w:r>
    <w:r w:rsidRPr="00222B2C">
      <w:rPr>
        <w:rFonts w:ascii="Arial" w:hAnsi="Arial"/>
        <w:color w:val="315470"/>
        <w:sz w:val="17"/>
        <w:szCs w:val="17"/>
      </w:rPr>
      <w:t xml:space="preserve"> | </w:t>
    </w:r>
    <w:r w:rsidRPr="00222B2C">
      <w:rPr>
        <w:rFonts w:ascii="Arial" w:hAnsi="Arial"/>
        <w:b/>
        <w:color w:val="315470"/>
        <w:sz w:val="17"/>
        <w:szCs w:val="17"/>
      </w:rPr>
      <w:t xml:space="preserve">F </w:t>
    </w:r>
    <w:r w:rsidRPr="00222B2C">
      <w:rPr>
        <w:rFonts w:ascii="Arial" w:hAnsi="Arial"/>
        <w:color w:val="315470"/>
        <w:sz w:val="17"/>
        <w:szCs w:val="17"/>
      </w:rPr>
      <w:t xml:space="preserve">209 468 </w:t>
    </w:r>
    <w:r w:rsidR="00AB0C26">
      <w:rPr>
        <w:rFonts w:ascii="Arial" w:hAnsi="Arial"/>
        <w:color w:val="315470"/>
        <w:sz w:val="17"/>
        <w:szCs w:val="17"/>
      </w:rPr>
      <w:t>9734</w:t>
    </w:r>
    <w:r w:rsidRPr="00222B2C">
      <w:rPr>
        <w:rFonts w:ascii="Arial" w:hAnsi="Arial"/>
        <w:color w:val="315470"/>
        <w:sz w:val="17"/>
        <w:szCs w:val="17"/>
      </w:rPr>
      <w:t xml:space="preserve"> | </w:t>
    </w:r>
    <w:r w:rsidR="00FF20D0">
      <w:rPr>
        <w:rFonts w:ascii="Arial" w:hAnsi="Arial"/>
        <w:color w:val="315470"/>
        <w:sz w:val="17"/>
        <w:szCs w:val="17"/>
      </w:rPr>
      <w:t>employee</w:t>
    </w:r>
    <w:r w:rsidR="00AB0C26">
      <w:rPr>
        <w:rFonts w:ascii="Arial" w:hAnsi="Arial"/>
        <w:color w:val="315470"/>
        <w:sz w:val="17"/>
        <w:szCs w:val="17"/>
      </w:rPr>
      <w:t>benefit</w:t>
    </w:r>
    <w:r w:rsidRPr="00222B2C">
      <w:rPr>
        <w:rFonts w:ascii="Arial" w:hAnsi="Arial"/>
        <w:color w:val="315470"/>
        <w:sz w:val="17"/>
        <w:szCs w:val="17"/>
      </w:rPr>
      <w:t>s@sjgov.org</w:t>
    </w:r>
  </w:p>
  <w:p w14:paraId="11742B76" w14:textId="77777777" w:rsidR="00001F09" w:rsidRPr="00001F09" w:rsidRDefault="00001F09" w:rsidP="00001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2A762" w14:textId="77777777" w:rsidR="00001F09" w:rsidRDefault="00001F09" w:rsidP="00001F09">
      <w:pPr>
        <w:spacing w:after="0" w:line="240" w:lineRule="auto"/>
      </w:pPr>
      <w:r>
        <w:separator/>
      </w:r>
    </w:p>
  </w:footnote>
  <w:footnote w:type="continuationSeparator" w:id="0">
    <w:p w14:paraId="480AC5E3" w14:textId="77777777" w:rsidR="00001F09" w:rsidRDefault="00001F09" w:rsidP="00001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EF22A" w14:textId="77777777" w:rsidR="00001F09" w:rsidRDefault="00001F09" w:rsidP="00001F0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7C9B1D" wp14:editId="5E5755C4">
              <wp:simplePos x="0" y="0"/>
              <wp:positionH relativeFrom="column">
                <wp:posOffset>3572786</wp:posOffset>
              </wp:positionH>
              <wp:positionV relativeFrom="paragraph">
                <wp:posOffset>-7676</wp:posOffset>
              </wp:positionV>
              <wp:extent cx="1969135" cy="78486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135" cy="784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txbx>
                      <w:txbxContent>
                        <w:p w14:paraId="2D976C77" w14:textId="77777777" w:rsidR="00001F09" w:rsidRPr="00620C17" w:rsidRDefault="00001F09" w:rsidP="00001F09">
                          <w:pPr>
                            <w:spacing w:after="120" w:line="240" w:lineRule="auto"/>
                            <w:jc w:val="right"/>
                            <w:rPr>
                              <w:rFonts w:ascii="Arial" w:hAnsi="Arial"/>
                              <w:b/>
                              <w:color w:val="8D3F2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D3F2B"/>
                              <w:sz w:val="32"/>
                              <w:szCs w:val="32"/>
                            </w:rPr>
                            <w:t>Human Resources Division</w:t>
                          </w:r>
                        </w:p>
                        <w:p w14:paraId="2528ED52" w14:textId="4670929F" w:rsidR="00001F09" w:rsidRDefault="00684528" w:rsidP="00001F09">
                          <w:pPr>
                            <w:spacing w:after="120" w:line="240" w:lineRule="auto"/>
                            <w:ind w:firstLine="720"/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  <w:t>Jennifer Goodman</w:t>
                          </w:r>
                          <w:r w:rsidR="00001F09" w:rsidRPr="00620C17"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  <w:t xml:space="preserve">, </w:t>
                          </w:r>
                          <w:r w:rsidR="00001F09"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  <w:t xml:space="preserve">Director </w:t>
                          </w:r>
                        </w:p>
                        <w:p w14:paraId="2E251F55" w14:textId="7D97BF57" w:rsidR="00000EE2" w:rsidRPr="00DB2FDF" w:rsidRDefault="00684528" w:rsidP="00000EE2">
                          <w:pPr>
                            <w:spacing w:after="120" w:line="240" w:lineRule="auto"/>
                            <w:ind w:firstLine="720"/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  <w:t>Rachel Novetzke</w:t>
                          </w:r>
                          <w:r w:rsidR="00000EE2">
                            <w:rPr>
                              <w:rFonts w:ascii="Arial" w:hAnsi="Arial"/>
                              <w:b/>
                              <w:color w:val="315470"/>
                              <w:szCs w:val="16"/>
                            </w:rPr>
                            <w:t>, Assistant Director</w:t>
                          </w:r>
                        </w:p>
                        <w:p w14:paraId="612FD0BA" w14:textId="77777777" w:rsidR="00001F09" w:rsidRPr="00FB3720" w:rsidRDefault="00001F09" w:rsidP="00001F09">
                          <w:pPr>
                            <w:spacing w:after="120" w:line="240" w:lineRule="exact"/>
                            <w:jc w:val="right"/>
                            <w:rPr>
                              <w:rFonts w:ascii="Arial" w:hAnsi="Arial"/>
                              <w:i/>
                              <w:color w:val="31547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C9B1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81.3pt;margin-top:-.6pt;width:155.05pt;height:61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" filled="f" stroked="f">
              <v:textbox>
                <w:txbxContent>
                  <w:p w14:paraId="2D976C77" w14:textId="77777777" w:rsidR="00001F09" w:rsidRPr="00620C17" w:rsidRDefault="00001F09" w:rsidP="00001F09">
                    <w:pPr>
                      <w:spacing w:after="120" w:line="240" w:lineRule="auto"/>
                      <w:jc w:val="right"/>
                      <w:rPr>
                        <w:rFonts w:ascii="Arial" w:hAnsi="Arial"/>
                        <w:b/>
                        <w:color w:val="8D3F2B"/>
                        <w:sz w:val="32"/>
                        <w:szCs w:val="32"/>
                      </w:rPr>
                    </w:pPr>
                    <w:r>
                      <w:rPr>
                        <w:rFonts w:ascii="Arial" w:hAnsi="Arial"/>
                        <w:b/>
                        <w:color w:val="8D3F2B"/>
                        <w:sz w:val="32"/>
                        <w:szCs w:val="32"/>
                      </w:rPr>
                      <w:t>Human Resources Division</w:t>
                    </w:r>
                  </w:p>
                  <w:p w14:paraId="2528ED52" w14:textId="4670929F" w:rsidR="00001F09" w:rsidRDefault="00684528" w:rsidP="00001F09">
                    <w:pPr>
                      <w:spacing w:after="120" w:line="240" w:lineRule="auto"/>
                      <w:ind w:firstLine="720"/>
                      <w:rPr>
                        <w:rFonts w:ascii="Arial" w:hAnsi="Arial"/>
                        <w:b/>
                        <w:color w:val="315470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315470"/>
                        <w:szCs w:val="16"/>
                      </w:rPr>
                      <w:t>Jennifer Goodman</w:t>
                    </w:r>
                    <w:r w:rsidR="00001F09" w:rsidRPr="00620C17">
                      <w:rPr>
                        <w:rFonts w:ascii="Arial" w:hAnsi="Arial"/>
                        <w:b/>
                        <w:color w:val="315470"/>
                        <w:szCs w:val="16"/>
                      </w:rPr>
                      <w:t xml:space="preserve">, </w:t>
                    </w:r>
                    <w:r w:rsidR="00001F09">
                      <w:rPr>
                        <w:rFonts w:ascii="Arial" w:hAnsi="Arial"/>
                        <w:b/>
                        <w:color w:val="315470"/>
                        <w:szCs w:val="16"/>
                      </w:rPr>
                      <w:t xml:space="preserve">Director </w:t>
                    </w:r>
                  </w:p>
                  <w:p w14:paraId="2E251F55" w14:textId="7D97BF57" w:rsidR="00000EE2" w:rsidRPr="00DB2FDF" w:rsidRDefault="00684528" w:rsidP="00000EE2">
                    <w:pPr>
                      <w:spacing w:after="120" w:line="240" w:lineRule="auto"/>
                      <w:ind w:firstLine="720"/>
                      <w:rPr>
                        <w:rFonts w:ascii="Arial" w:hAnsi="Arial"/>
                        <w:b/>
                        <w:color w:val="315470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315470"/>
                        <w:szCs w:val="16"/>
                      </w:rPr>
                      <w:t>Rachel Novetzke</w:t>
                    </w:r>
                    <w:r w:rsidR="00000EE2">
                      <w:rPr>
                        <w:rFonts w:ascii="Arial" w:hAnsi="Arial"/>
                        <w:b/>
                        <w:color w:val="315470"/>
                        <w:szCs w:val="16"/>
                      </w:rPr>
                      <w:t>, Assistant Director</w:t>
                    </w:r>
                  </w:p>
                  <w:p w14:paraId="612FD0BA" w14:textId="77777777" w:rsidR="00001F09" w:rsidRPr="00FB3720" w:rsidRDefault="00001F09" w:rsidP="00001F09">
                    <w:pPr>
                      <w:spacing w:after="120" w:line="240" w:lineRule="exact"/>
                      <w:jc w:val="right"/>
                      <w:rPr>
                        <w:rFonts w:ascii="Arial" w:hAnsi="Arial"/>
                        <w:i/>
                        <w:color w:val="31547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57821CD0" wp14:editId="359844E2">
          <wp:extent cx="2289387" cy="785940"/>
          <wp:effectExtent l="0" t="0" r="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6-02-26 at 3.36.24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1345" cy="7866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9BD13AB" w14:textId="77777777" w:rsidR="00001F09" w:rsidRDefault="00001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51319D"/>
    <w:multiLevelType w:val="hybridMultilevel"/>
    <w:tmpl w:val="283A8DB4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num w:numId="1" w16cid:durableId="902835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A17"/>
    <w:rsid w:val="00000EE2"/>
    <w:rsid w:val="00001F09"/>
    <w:rsid w:val="00012719"/>
    <w:rsid w:val="00050DE6"/>
    <w:rsid w:val="00054152"/>
    <w:rsid w:val="000564EB"/>
    <w:rsid w:val="000565B2"/>
    <w:rsid w:val="00060B2A"/>
    <w:rsid w:val="000661C8"/>
    <w:rsid w:val="00083E01"/>
    <w:rsid w:val="00091087"/>
    <w:rsid w:val="000A1CCD"/>
    <w:rsid w:val="000C1119"/>
    <w:rsid w:val="000D1D87"/>
    <w:rsid w:val="000E67C4"/>
    <w:rsid w:val="000F4FEA"/>
    <w:rsid w:val="000F7EEB"/>
    <w:rsid w:val="0014396C"/>
    <w:rsid w:val="00156E29"/>
    <w:rsid w:val="0017077E"/>
    <w:rsid w:val="001820EB"/>
    <w:rsid w:val="00186B2E"/>
    <w:rsid w:val="00192B16"/>
    <w:rsid w:val="001B58C1"/>
    <w:rsid w:val="001D0BB7"/>
    <w:rsid w:val="002005D5"/>
    <w:rsid w:val="00214FDC"/>
    <w:rsid w:val="00240653"/>
    <w:rsid w:val="00247494"/>
    <w:rsid w:val="00260967"/>
    <w:rsid w:val="00265203"/>
    <w:rsid w:val="0027011A"/>
    <w:rsid w:val="0028707D"/>
    <w:rsid w:val="002B0C92"/>
    <w:rsid w:val="002B24B5"/>
    <w:rsid w:val="00304AD3"/>
    <w:rsid w:val="00336E69"/>
    <w:rsid w:val="00355FAF"/>
    <w:rsid w:val="00362EBD"/>
    <w:rsid w:val="00366EBA"/>
    <w:rsid w:val="003737C1"/>
    <w:rsid w:val="00387858"/>
    <w:rsid w:val="003B59E0"/>
    <w:rsid w:val="003C25CB"/>
    <w:rsid w:val="003F37CD"/>
    <w:rsid w:val="003F703C"/>
    <w:rsid w:val="004326B3"/>
    <w:rsid w:val="004363F2"/>
    <w:rsid w:val="00446B12"/>
    <w:rsid w:val="00462152"/>
    <w:rsid w:val="004640F1"/>
    <w:rsid w:val="00475ADD"/>
    <w:rsid w:val="00485E76"/>
    <w:rsid w:val="004A3C8D"/>
    <w:rsid w:val="004B6C87"/>
    <w:rsid w:val="004E2E9C"/>
    <w:rsid w:val="004E61C3"/>
    <w:rsid w:val="00506B4F"/>
    <w:rsid w:val="005070FE"/>
    <w:rsid w:val="00523C78"/>
    <w:rsid w:val="00530F55"/>
    <w:rsid w:val="005340AC"/>
    <w:rsid w:val="005415AC"/>
    <w:rsid w:val="00565070"/>
    <w:rsid w:val="00567D0F"/>
    <w:rsid w:val="00573937"/>
    <w:rsid w:val="00584A17"/>
    <w:rsid w:val="00592D5A"/>
    <w:rsid w:val="005C1AA2"/>
    <w:rsid w:val="005C3551"/>
    <w:rsid w:val="005C66D2"/>
    <w:rsid w:val="005E19E5"/>
    <w:rsid w:val="005E6463"/>
    <w:rsid w:val="005F44AB"/>
    <w:rsid w:val="006232C4"/>
    <w:rsid w:val="00643FEA"/>
    <w:rsid w:val="00684528"/>
    <w:rsid w:val="006B23BB"/>
    <w:rsid w:val="006C292F"/>
    <w:rsid w:val="006E34A3"/>
    <w:rsid w:val="006F759A"/>
    <w:rsid w:val="0071103B"/>
    <w:rsid w:val="00717144"/>
    <w:rsid w:val="00734A61"/>
    <w:rsid w:val="0074184B"/>
    <w:rsid w:val="007740AF"/>
    <w:rsid w:val="00792EB3"/>
    <w:rsid w:val="007F29F6"/>
    <w:rsid w:val="00807C51"/>
    <w:rsid w:val="00816EF0"/>
    <w:rsid w:val="00843684"/>
    <w:rsid w:val="0085095B"/>
    <w:rsid w:val="00866EBD"/>
    <w:rsid w:val="00873FEA"/>
    <w:rsid w:val="00885C96"/>
    <w:rsid w:val="008871D1"/>
    <w:rsid w:val="00891AFF"/>
    <w:rsid w:val="008A163D"/>
    <w:rsid w:val="008C4E68"/>
    <w:rsid w:val="008D29EB"/>
    <w:rsid w:val="008E240A"/>
    <w:rsid w:val="0090040E"/>
    <w:rsid w:val="00923528"/>
    <w:rsid w:val="00933A09"/>
    <w:rsid w:val="0093698C"/>
    <w:rsid w:val="00942C1C"/>
    <w:rsid w:val="00945DF9"/>
    <w:rsid w:val="009537FD"/>
    <w:rsid w:val="00966FCF"/>
    <w:rsid w:val="00976C3B"/>
    <w:rsid w:val="00981E6C"/>
    <w:rsid w:val="009A5DD4"/>
    <w:rsid w:val="00A0056D"/>
    <w:rsid w:val="00A201D9"/>
    <w:rsid w:val="00A24A3C"/>
    <w:rsid w:val="00A24BDC"/>
    <w:rsid w:val="00A27667"/>
    <w:rsid w:val="00A41B8E"/>
    <w:rsid w:val="00A515FC"/>
    <w:rsid w:val="00AB0C26"/>
    <w:rsid w:val="00AC3650"/>
    <w:rsid w:val="00AE02ED"/>
    <w:rsid w:val="00B05118"/>
    <w:rsid w:val="00B07E87"/>
    <w:rsid w:val="00B23884"/>
    <w:rsid w:val="00B25ABA"/>
    <w:rsid w:val="00B6720B"/>
    <w:rsid w:val="00BB4774"/>
    <w:rsid w:val="00BD4234"/>
    <w:rsid w:val="00BE022B"/>
    <w:rsid w:val="00BF1CA0"/>
    <w:rsid w:val="00BF2FDB"/>
    <w:rsid w:val="00C13293"/>
    <w:rsid w:val="00C22072"/>
    <w:rsid w:val="00C75BFF"/>
    <w:rsid w:val="00C82823"/>
    <w:rsid w:val="00C83DFD"/>
    <w:rsid w:val="00C95246"/>
    <w:rsid w:val="00CC4BF1"/>
    <w:rsid w:val="00CD50EF"/>
    <w:rsid w:val="00CF7FEA"/>
    <w:rsid w:val="00D36665"/>
    <w:rsid w:val="00D5545F"/>
    <w:rsid w:val="00DC63EE"/>
    <w:rsid w:val="00DD580B"/>
    <w:rsid w:val="00DE112F"/>
    <w:rsid w:val="00DF4716"/>
    <w:rsid w:val="00E31904"/>
    <w:rsid w:val="00E356A2"/>
    <w:rsid w:val="00E36820"/>
    <w:rsid w:val="00E82349"/>
    <w:rsid w:val="00E92A31"/>
    <w:rsid w:val="00EB7C70"/>
    <w:rsid w:val="00EF4F87"/>
    <w:rsid w:val="00EF4F88"/>
    <w:rsid w:val="00F10569"/>
    <w:rsid w:val="00F115A2"/>
    <w:rsid w:val="00F36B10"/>
    <w:rsid w:val="00F520B4"/>
    <w:rsid w:val="00F628D3"/>
    <w:rsid w:val="00F86089"/>
    <w:rsid w:val="00FB1C28"/>
    <w:rsid w:val="00FC60C6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9938A3"/>
  <w15:docId w15:val="{A01BE735-68D9-437F-95A6-5938B7AC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3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2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43F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15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00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01F09"/>
  </w:style>
  <w:style w:type="paragraph" w:styleId="Footer">
    <w:name w:val="footer"/>
    <w:basedOn w:val="Normal"/>
    <w:link w:val="FooterChar"/>
    <w:uiPriority w:val="99"/>
    <w:unhideWhenUsed/>
    <w:rsid w:val="00001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1F09"/>
  </w:style>
  <w:style w:type="paragraph" w:styleId="NoSpacing">
    <w:name w:val="No Spacing"/>
    <w:uiPriority w:val="1"/>
    <w:qFormat/>
    <w:rsid w:val="00001F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yeebenefits@sjgov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yeebenefits@sj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C9BFF-AFD3-4047-AF3D-F150A1CF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Hogan, Kelly</dc:creator>
  <cp:lastModifiedBy>DuPee, Sheena [HR]</cp:lastModifiedBy>
  <cp:revision>5</cp:revision>
  <cp:lastPrinted>2015-06-01T22:27:00Z</cp:lastPrinted>
  <dcterms:created xsi:type="dcterms:W3CDTF">2025-05-16T19:09:00Z</dcterms:created>
  <dcterms:modified xsi:type="dcterms:W3CDTF">2025-05-16T19:12:00Z</dcterms:modified>
</cp:coreProperties>
</file>