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212121"/>
          <w:sz w:val="20"/>
          <w:szCs w:val="20"/>
          <w:lang w:val="es-ES"/>
        </w:rPr>
      </w:pPr>
      <w:r w:rsidRPr="00164CB5">
        <w:rPr>
          <w:rFonts w:ascii="Verdana" w:eastAsia="Times New Roman" w:hAnsi="Verdana" w:cs="Courier New"/>
          <w:b/>
          <w:color w:val="212121"/>
          <w:sz w:val="20"/>
          <w:szCs w:val="20"/>
          <w:lang w:val="es-ES"/>
        </w:rPr>
        <w:t>NOTICIA PÚBLICA</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212121"/>
          <w:sz w:val="20"/>
          <w:szCs w:val="20"/>
          <w:lang w:val="es-ES"/>
        </w:rPr>
      </w:pPr>
      <w:r w:rsidRPr="00164CB5">
        <w:rPr>
          <w:rFonts w:ascii="Verdana" w:eastAsia="Times New Roman" w:hAnsi="Verdana" w:cs="Courier New"/>
          <w:b/>
          <w:color w:val="212121"/>
          <w:sz w:val="20"/>
          <w:szCs w:val="20"/>
          <w:lang w:val="es-ES"/>
        </w:rPr>
        <w:t>CONDADO DE SAN JOAQUIN</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212121"/>
          <w:sz w:val="20"/>
          <w:szCs w:val="20"/>
          <w:lang w:val="es-ES"/>
        </w:rPr>
      </w:pPr>
      <w:r w:rsidRPr="00164CB5">
        <w:rPr>
          <w:rFonts w:ascii="Verdana" w:eastAsia="Times New Roman" w:hAnsi="Verdana" w:cs="Courier New"/>
          <w:b/>
          <w:color w:val="212121"/>
          <w:sz w:val="20"/>
          <w:szCs w:val="20"/>
          <w:lang w:val="es-ES"/>
        </w:rPr>
        <w:t>20</w:t>
      </w:r>
      <w:r w:rsidR="00333E2A">
        <w:rPr>
          <w:rFonts w:ascii="Verdana" w:eastAsia="Times New Roman" w:hAnsi="Verdana" w:cs="Courier New"/>
          <w:b/>
          <w:color w:val="212121"/>
          <w:sz w:val="20"/>
          <w:szCs w:val="20"/>
          <w:lang w:val="es-ES"/>
        </w:rPr>
        <w:t>20</w:t>
      </w:r>
      <w:r w:rsidRPr="00164CB5">
        <w:rPr>
          <w:rFonts w:ascii="Verdana" w:eastAsia="Times New Roman" w:hAnsi="Verdana" w:cs="Courier New"/>
          <w:b/>
          <w:color w:val="212121"/>
          <w:sz w:val="20"/>
          <w:szCs w:val="20"/>
          <w:lang w:val="es-ES"/>
        </w:rPr>
        <w:t xml:space="preserve"> AVISO DE DISPONIBILIDAD DE FINANCIAMIENTO (NOFA)</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color w:val="212121"/>
          <w:sz w:val="20"/>
          <w:szCs w:val="20"/>
          <w:lang w:val="es-ES"/>
        </w:rPr>
      </w:pP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El Departamento de Desarrollo Comunitario (HCD) del Estado de California aprobó el Departamento de Desarrollo Comunitario del Condado de San Joaquín para actuar como Entidad Administrativa (AE) para los fondos de la Subvención Estatal de Soluciones de Emergencia (ESG) en colaboración con el Continuo de </w:t>
      </w:r>
      <w:r w:rsidR="00F556EE">
        <w:rPr>
          <w:rFonts w:ascii="Verdana" w:eastAsia="Times New Roman" w:hAnsi="Verdana" w:cs="Courier New"/>
          <w:color w:val="212121"/>
          <w:sz w:val="20"/>
          <w:szCs w:val="20"/>
          <w:lang w:val="es-ES"/>
        </w:rPr>
        <w:t>Cuidado</w:t>
      </w:r>
      <w:r w:rsidRPr="00164CB5">
        <w:rPr>
          <w:rFonts w:ascii="Verdana" w:eastAsia="Times New Roman" w:hAnsi="Verdana" w:cs="Courier New"/>
          <w:color w:val="212121"/>
          <w:sz w:val="20"/>
          <w:szCs w:val="20"/>
          <w:lang w:val="es-ES"/>
        </w:rPr>
        <w:t xml:space="preserve"> de San Joaquín </w:t>
      </w:r>
      <w:r>
        <w:rPr>
          <w:rFonts w:ascii="Verdana" w:eastAsia="Times New Roman" w:hAnsi="Verdana" w:cs="Courier New"/>
          <w:color w:val="212121"/>
          <w:sz w:val="20"/>
          <w:szCs w:val="20"/>
          <w:lang w:val="es-ES"/>
        </w:rPr>
        <w:t>(</w:t>
      </w:r>
      <w:proofErr w:type="spellStart"/>
      <w:r w:rsidRPr="00164CB5">
        <w:rPr>
          <w:rFonts w:ascii="Verdana" w:eastAsia="Times New Roman" w:hAnsi="Verdana" w:cs="Courier New"/>
          <w:color w:val="212121"/>
          <w:sz w:val="20"/>
          <w:szCs w:val="20"/>
          <w:lang w:val="es-ES"/>
        </w:rPr>
        <w:t>CoC</w:t>
      </w:r>
      <w:proofErr w:type="spellEnd"/>
      <w:r w:rsidRPr="00164CB5">
        <w:rPr>
          <w:rFonts w:ascii="Verdana" w:eastAsia="Times New Roman" w:hAnsi="Verdana" w:cs="Courier New"/>
          <w:color w:val="212121"/>
          <w:sz w:val="20"/>
          <w:szCs w:val="20"/>
          <w:lang w:val="es-ES"/>
        </w:rPr>
        <w:t>).</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El monto disponible a través de este Aviso de disponibilidad de fondos es de aproximadamente $ 180,212 por un año.</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El plazo para la disponibilidad de fondos está programado para el 1 de </w:t>
      </w:r>
      <w:r w:rsidR="00905BC5">
        <w:rPr>
          <w:rFonts w:ascii="Verdana" w:eastAsia="Times New Roman" w:hAnsi="Verdana" w:cs="Courier New"/>
          <w:color w:val="212121"/>
          <w:sz w:val="20"/>
          <w:szCs w:val="20"/>
          <w:lang w:val="es-ES"/>
        </w:rPr>
        <w:t>Octubre de 20</w:t>
      </w:r>
      <w:r w:rsidR="0038010A">
        <w:rPr>
          <w:rFonts w:ascii="Verdana" w:eastAsia="Times New Roman" w:hAnsi="Verdana" w:cs="Courier New"/>
          <w:color w:val="212121"/>
          <w:sz w:val="20"/>
          <w:szCs w:val="20"/>
          <w:lang w:val="es-ES"/>
        </w:rPr>
        <w:t>20</w:t>
      </w:r>
      <w:r w:rsidR="00905BC5">
        <w:rPr>
          <w:rFonts w:ascii="Verdana" w:eastAsia="Times New Roman" w:hAnsi="Verdana" w:cs="Courier New"/>
          <w:color w:val="212121"/>
          <w:sz w:val="20"/>
          <w:szCs w:val="20"/>
          <w:lang w:val="es-ES"/>
        </w:rPr>
        <w:t xml:space="preserve"> hasta el 30 de S</w:t>
      </w:r>
      <w:r w:rsidRPr="00164CB5">
        <w:rPr>
          <w:rFonts w:ascii="Verdana" w:eastAsia="Times New Roman" w:hAnsi="Verdana" w:cs="Courier New"/>
          <w:color w:val="212121"/>
          <w:sz w:val="20"/>
          <w:szCs w:val="20"/>
          <w:lang w:val="es-ES"/>
        </w:rPr>
        <w:t>eptiembre de 202</w:t>
      </w:r>
      <w:r w:rsidR="0038010A">
        <w:rPr>
          <w:rFonts w:ascii="Verdana" w:eastAsia="Times New Roman" w:hAnsi="Verdana" w:cs="Courier New"/>
          <w:color w:val="212121"/>
          <w:sz w:val="20"/>
          <w:szCs w:val="20"/>
          <w:lang w:val="es-ES"/>
        </w:rPr>
        <w:t>1</w:t>
      </w:r>
      <w:r w:rsidRPr="00164CB5">
        <w:rPr>
          <w:rFonts w:ascii="Verdana" w:eastAsia="Times New Roman" w:hAnsi="Verdana" w:cs="Courier New"/>
          <w:color w:val="212121"/>
          <w:sz w:val="20"/>
          <w:szCs w:val="20"/>
          <w:lang w:val="es-ES"/>
        </w:rPr>
        <w:t xml:space="preserve">. Los </w:t>
      </w:r>
      <w:r w:rsidR="00F556EE">
        <w:rPr>
          <w:rFonts w:ascii="Verdana" w:eastAsia="Times New Roman" w:hAnsi="Verdana" w:cs="Courier New"/>
          <w:color w:val="212121"/>
          <w:sz w:val="20"/>
          <w:szCs w:val="20"/>
          <w:lang w:val="es-ES"/>
        </w:rPr>
        <w:t xml:space="preserve">otorgamientos se entregaran </w:t>
      </w:r>
      <w:r w:rsidRPr="00164CB5">
        <w:rPr>
          <w:rFonts w:ascii="Verdana" w:eastAsia="Times New Roman" w:hAnsi="Verdana" w:cs="Courier New"/>
          <w:color w:val="212121"/>
          <w:sz w:val="20"/>
          <w:szCs w:val="20"/>
          <w:lang w:val="es-ES"/>
        </w:rPr>
        <w:t>por un período de un año.</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Tal como se especifica en la Regla Provisional de ESG adoptada el 4 de </w:t>
      </w:r>
      <w:r w:rsidR="00F60BC4">
        <w:rPr>
          <w:rFonts w:ascii="Verdana" w:eastAsia="Times New Roman" w:hAnsi="Verdana" w:cs="Courier New"/>
          <w:color w:val="212121"/>
          <w:sz w:val="20"/>
          <w:szCs w:val="20"/>
          <w:lang w:val="es-ES"/>
        </w:rPr>
        <w:t>E</w:t>
      </w:r>
      <w:r w:rsidRPr="00164CB5">
        <w:rPr>
          <w:rFonts w:ascii="Verdana" w:eastAsia="Times New Roman" w:hAnsi="Verdana" w:cs="Courier New"/>
          <w:color w:val="212121"/>
          <w:sz w:val="20"/>
          <w:szCs w:val="20"/>
          <w:lang w:val="es-ES"/>
        </w:rPr>
        <w:t>nero de 2012, los fondos disponibles se pueden usar para cinco componentes: alcance a la calle, refugio de emergencia, prevención de personas sin hogar, asistencia rápida de reubicación de viviendas y HMIS (Sistema de Información de Gestión de Personas sin Hogar). Los gastos elegibles para cada categoría se presentan en la sección 576 del Código de Regulaciones Federales (CFR) 24.</w:t>
      </w: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La selección de los sub-receptores se basará en la capacidad y experiencia del proveedor, incluida la capacidad de prestar servicios </w:t>
      </w:r>
      <w:r w:rsidR="0015081C">
        <w:rPr>
          <w:rFonts w:ascii="Verdana" w:eastAsia="Times New Roman" w:hAnsi="Verdana" w:cs="Courier New"/>
          <w:color w:val="212121"/>
          <w:sz w:val="20"/>
          <w:szCs w:val="20"/>
          <w:lang w:val="es-ES"/>
        </w:rPr>
        <w:t xml:space="preserve">en las </w:t>
      </w:r>
      <w:r w:rsidR="0015081C" w:rsidRPr="0015081C">
        <w:rPr>
          <w:rFonts w:ascii="Verdana" w:hAnsi="Verdana"/>
          <w:sz w:val="20"/>
          <w:lang w:val="es-ES"/>
        </w:rPr>
        <w:t>áreas</w:t>
      </w:r>
      <w:r w:rsidR="0015081C">
        <w:rPr>
          <w:rFonts w:ascii="Verdana" w:hAnsi="Verdana"/>
          <w:sz w:val="20"/>
          <w:lang w:val="es-ES"/>
        </w:rPr>
        <w:t xml:space="preserve"> del</w:t>
      </w:r>
      <w:r w:rsidR="0038010A">
        <w:rPr>
          <w:rFonts w:ascii="Verdana" w:eastAsia="Times New Roman" w:hAnsi="Verdana" w:cs="Courier New"/>
          <w:color w:val="212121"/>
          <w:sz w:val="20"/>
          <w:szCs w:val="20"/>
          <w:lang w:val="es-ES"/>
        </w:rPr>
        <w:t xml:space="preserve"> condado de San </w:t>
      </w:r>
      <w:proofErr w:type="spellStart"/>
      <w:r w:rsidR="0038010A">
        <w:rPr>
          <w:rFonts w:ascii="Verdana" w:eastAsia="Times New Roman" w:hAnsi="Verdana" w:cs="Courier New"/>
          <w:color w:val="212121"/>
          <w:sz w:val="20"/>
          <w:szCs w:val="20"/>
          <w:lang w:val="es-ES"/>
        </w:rPr>
        <w:t>Joaquin</w:t>
      </w:r>
      <w:proofErr w:type="spellEnd"/>
      <w:r w:rsidR="0038010A">
        <w:rPr>
          <w:rFonts w:ascii="Verdana" w:eastAsia="Times New Roman" w:hAnsi="Verdana" w:cs="Courier New"/>
          <w:color w:val="212121"/>
          <w:sz w:val="20"/>
          <w:szCs w:val="20"/>
          <w:lang w:val="es-ES"/>
        </w:rPr>
        <w:t xml:space="preserve"> </w:t>
      </w:r>
      <w:r w:rsidRPr="00164CB5">
        <w:rPr>
          <w:rFonts w:ascii="Verdana" w:eastAsia="Times New Roman" w:hAnsi="Verdana" w:cs="Courier New"/>
          <w:color w:val="212121"/>
          <w:sz w:val="20"/>
          <w:szCs w:val="20"/>
          <w:lang w:val="es-ES"/>
        </w:rPr>
        <w:t xml:space="preserve">y la capacidad de comenzar la prestación de servicios una vez que se ejecute el contrato. Se requerirá que los sub-receptores ingresen todos los datos de contacto del cliente en el HMIS del </w:t>
      </w:r>
      <w:proofErr w:type="spellStart"/>
      <w:r w:rsidRPr="00164CB5">
        <w:rPr>
          <w:rFonts w:ascii="Verdana" w:eastAsia="Times New Roman" w:hAnsi="Verdana" w:cs="Courier New"/>
          <w:color w:val="212121"/>
          <w:sz w:val="20"/>
          <w:szCs w:val="20"/>
          <w:lang w:val="es-ES"/>
        </w:rPr>
        <w:t>CoC</w:t>
      </w:r>
      <w:proofErr w:type="spellEnd"/>
      <w:r w:rsidRPr="00164CB5">
        <w:rPr>
          <w:rFonts w:ascii="Verdana" w:eastAsia="Times New Roman" w:hAnsi="Verdana" w:cs="Courier New"/>
          <w:color w:val="212121"/>
          <w:sz w:val="20"/>
          <w:szCs w:val="20"/>
          <w:lang w:val="es-ES"/>
        </w:rPr>
        <w:t xml:space="preserve">, utilicen el proceso de acceso coordinado en el lugar </w:t>
      </w:r>
      <w:r w:rsidR="0015081C">
        <w:rPr>
          <w:rFonts w:ascii="Verdana" w:eastAsia="Times New Roman" w:hAnsi="Verdana" w:cs="Courier New"/>
          <w:color w:val="212121"/>
          <w:sz w:val="20"/>
          <w:szCs w:val="20"/>
          <w:lang w:val="es-ES"/>
        </w:rPr>
        <w:t xml:space="preserve">dentro </w:t>
      </w:r>
      <w:r w:rsidRPr="00164CB5">
        <w:rPr>
          <w:rFonts w:ascii="Verdana" w:eastAsia="Times New Roman" w:hAnsi="Verdana" w:cs="Courier New"/>
          <w:color w:val="212121"/>
          <w:sz w:val="20"/>
          <w:szCs w:val="20"/>
          <w:lang w:val="es-ES"/>
        </w:rPr>
        <w:t xml:space="preserve">del </w:t>
      </w:r>
      <w:proofErr w:type="spellStart"/>
      <w:r w:rsidRPr="00164CB5">
        <w:rPr>
          <w:rFonts w:ascii="Verdana" w:eastAsia="Times New Roman" w:hAnsi="Verdana" w:cs="Courier New"/>
          <w:color w:val="212121"/>
          <w:sz w:val="20"/>
          <w:szCs w:val="20"/>
          <w:lang w:val="es-ES"/>
        </w:rPr>
        <w:t>CoC</w:t>
      </w:r>
      <w:proofErr w:type="spellEnd"/>
      <w:r w:rsidRPr="00164CB5">
        <w:rPr>
          <w:rFonts w:ascii="Verdana" w:eastAsia="Times New Roman" w:hAnsi="Verdana" w:cs="Courier New"/>
          <w:color w:val="212121"/>
          <w:sz w:val="20"/>
          <w:szCs w:val="20"/>
          <w:lang w:val="es-ES"/>
        </w:rPr>
        <w:t xml:space="preserve">, </w:t>
      </w:r>
      <w:r w:rsidR="0015081C" w:rsidRPr="0015081C">
        <w:rPr>
          <w:rFonts w:ascii="Verdana" w:hAnsi="Verdana"/>
          <w:sz w:val="20"/>
          <w:lang w:val="es-ES"/>
        </w:rPr>
        <w:t xml:space="preserve">priorizar los servicios según las necesidades, mantener una barrera de acceso a los servicios y </w:t>
      </w:r>
      <w:r w:rsidRPr="00164CB5">
        <w:rPr>
          <w:rFonts w:ascii="Verdana" w:eastAsia="Times New Roman" w:hAnsi="Verdana" w:cs="Courier New"/>
          <w:color w:val="212121"/>
          <w:sz w:val="20"/>
          <w:szCs w:val="20"/>
          <w:lang w:val="es-ES"/>
        </w:rPr>
        <w:t xml:space="preserve">sean coherentes con los principios básicos de </w:t>
      </w:r>
      <w:r w:rsidR="006B0BC7">
        <w:rPr>
          <w:rFonts w:ascii="Verdana" w:eastAsia="Times New Roman" w:hAnsi="Verdana" w:cs="Courier New"/>
          <w:color w:val="212121"/>
          <w:sz w:val="20"/>
          <w:szCs w:val="20"/>
          <w:lang w:val="es-ES"/>
        </w:rPr>
        <w:t>viviendas</w:t>
      </w:r>
      <w:r w:rsidRPr="00164CB5">
        <w:rPr>
          <w:rFonts w:ascii="Verdana" w:eastAsia="Times New Roman" w:hAnsi="Verdana" w:cs="Courier New"/>
          <w:color w:val="212121"/>
          <w:sz w:val="20"/>
          <w:szCs w:val="20"/>
          <w:lang w:val="es-ES"/>
        </w:rPr>
        <w:t>, y utilicen un enfoque de compromiso progresivo a los servicios y asistencia financiera.</w:t>
      </w:r>
    </w:p>
    <w:p w:rsidR="00610F4D" w:rsidRDefault="00610F4D"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La AE, en colaboración con el </w:t>
      </w:r>
      <w:proofErr w:type="spellStart"/>
      <w:r w:rsidRPr="00164CB5">
        <w:rPr>
          <w:rFonts w:ascii="Verdana" w:eastAsia="Times New Roman" w:hAnsi="Verdana" w:cs="Courier New"/>
          <w:color w:val="212121"/>
          <w:sz w:val="20"/>
          <w:szCs w:val="20"/>
          <w:lang w:val="es-ES"/>
        </w:rPr>
        <w:t>CoC</w:t>
      </w:r>
      <w:proofErr w:type="spellEnd"/>
      <w:r w:rsidRPr="00164CB5">
        <w:rPr>
          <w:rFonts w:ascii="Verdana" w:eastAsia="Times New Roman" w:hAnsi="Verdana" w:cs="Courier New"/>
          <w:color w:val="212121"/>
          <w:sz w:val="20"/>
          <w:szCs w:val="20"/>
          <w:lang w:val="es-ES"/>
        </w:rPr>
        <w:t>, ha determinado las siguientes prioridades para el uso de estos fondos:</w:t>
      </w:r>
    </w:p>
    <w:p w:rsidR="00065BAF" w:rsidRPr="00164CB5" w:rsidRDefault="00065BAF" w:rsidP="0033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Reubicación rápida (las regulaciones de ESG requieren que se use un mínimo de 40% de los fondos disponibles para esta categoría)</w:t>
      </w:r>
    </w:p>
    <w:p w:rsidR="00065BAF" w:rsidRPr="00164CB5" w:rsidRDefault="00065BAF" w:rsidP="0033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Evitar que las familias / individuos se queden sin hogar</w:t>
      </w:r>
    </w:p>
    <w:p w:rsidR="00065BAF" w:rsidRPr="00164CB5" w:rsidRDefault="00065BAF" w:rsidP="0033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 Esfuerzos de refugio de emergencia que aumentan permanente o temporalmente la cantidad de camas de refugio de emergencia disponibles dentro del </w:t>
      </w:r>
      <w:proofErr w:type="spellStart"/>
      <w:r w:rsidRPr="00164CB5">
        <w:rPr>
          <w:rFonts w:ascii="Verdana" w:eastAsia="Times New Roman" w:hAnsi="Verdana" w:cs="Courier New"/>
          <w:color w:val="212121"/>
          <w:sz w:val="20"/>
          <w:szCs w:val="20"/>
          <w:lang w:val="es-ES"/>
        </w:rPr>
        <w:t>CoC</w:t>
      </w:r>
      <w:proofErr w:type="spellEnd"/>
    </w:p>
    <w:p w:rsidR="00065BAF" w:rsidRPr="00164CB5" w:rsidRDefault="00065BAF" w:rsidP="00333E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Esfuerzos de alcance en la calle para identificar a las personas sin hogar sin techo y vincularlas a los servicios disponibles</w:t>
      </w:r>
    </w:p>
    <w:p w:rsidR="0015081C" w:rsidRPr="003D78BB" w:rsidRDefault="0015081C" w:rsidP="00333E2A">
      <w:pPr>
        <w:pStyle w:val="NoSpacing"/>
        <w:ind w:left="180"/>
        <w:rPr>
          <w:rFonts w:ascii="Verdana" w:hAnsi="Verdana"/>
          <w:sz w:val="20"/>
          <w:szCs w:val="20"/>
        </w:rPr>
      </w:pPr>
      <w:r w:rsidRPr="003D78BB">
        <w:rPr>
          <w:rFonts w:ascii="Verdana" w:hAnsi="Verdana"/>
          <w:sz w:val="20"/>
          <w:szCs w:val="20"/>
          <w:lang w:val="es-ES"/>
        </w:rPr>
        <w:t xml:space="preserve">• Administración del HMIS con el objetivo de reducir o eliminar los costos para las agencias participantes del HMIS en todo el </w:t>
      </w:r>
      <w:proofErr w:type="spellStart"/>
      <w:r w:rsidRPr="003D78BB">
        <w:rPr>
          <w:rFonts w:ascii="Verdana" w:hAnsi="Verdana"/>
          <w:sz w:val="20"/>
          <w:szCs w:val="20"/>
          <w:lang w:val="es-ES"/>
        </w:rPr>
        <w:t>CoC</w:t>
      </w:r>
      <w:proofErr w:type="spellEnd"/>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Las solicitudes de fondos se pueden obtener en el Condado de San Joaquín, Departamento de Desarrollo Comunitario, 1810 E. </w:t>
      </w:r>
      <w:proofErr w:type="spellStart"/>
      <w:r w:rsidRPr="00164CB5">
        <w:rPr>
          <w:rFonts w:ascii="Verdana" w:eastAsia="Times New Roman" w:hAnsi="Verdana" w:cs="Courier New"/>
          <w:color w:val="212121"/>
          <w:sz w:val="20"/>
          <w:szCs w:val="20"/>
          <w:lang w:val="es-ES"/>
        </w:rPr>
        <w:t>Hazelton</w:t>
      </w:r>
      <w:proofErr w:type="spellEnd"/>
      <w:r w:rsidRPr="00164CB5">
        <w:rPr>
          <w:rFonts w:ascii="Verdana" w:eastAsia="Times New Roman" w:hAnsi="Verdana" w:cs="Courier New"/>
          <w:color w:val="212121"/>
          <w:sz w:val="20"/>
          <w:szCs w:val="20"/>
          <w:lang w:val="es-ES"/>
        </w:rPr>
        <w:t xml:space="preserve"> </w:t>
      </w:r>
      <w:proofErr w:type="spellStart"/>
      <w:r w:rsidRPr="00164CB5">
        <w:rPr>
          <w:rFonts w:ascii="Verdana" w:eastAsia="Times New Roman" w:hAnsi="Verdana" w:cs="Courier New"/>
          <w:color w:val="212121"/>
          <w:sz w:val="20"/>
          <w:szCs w:val="20"/>
          <w:lang w:val="es-ES"/>
        </w:rPr>
        <w:t>Avenue</w:t>
      </w:r>
      <w:proofErr w:type="spellEnd"/>
      <w:r w:rsidRPr="00164CB5">
        <w:rPr>
          <w:rFonts w:ascii="Verdana" w:eastAsia="Times New Roman" w:hAnsi="Verdana" w:cs="Courier New"/>
          <w:color w:val="212121"/>
          <w:sz w:val="20"/>
          <w:szCs w:val="20"/>
          <w:lang w:val="es-ES"/>
        </w:rPr>
        <w:t>, Stoc</w:t>
      </w:r>
      <w:r w:rsidR="000868A5">
        <w:rPr>
          <w:rFonts w:ascii="Verdana" w:eastAsia="Times New Roman" w:hAnsi="Verdana" w:cs="Courier New"/>
          <w:color w:val="212121"/>
          <w:sz w:val="20"/>
          <w:szCs w:val="20"/>
          <w:lang w:val="es-ES"/>
        </w:rPr>
        <w:t>kton CA 95205; llamando a Chris</w:t>
      </w:r>
      <w:r w:rsidRPr="00164CB5">
        <w:rPr>
          <w:rFonts w:ascii="Verdana" w:eastAsia="Times New Roman" w:hAnsi="Verdana" w:cs="Courier New"/>
          <w:color w:val="212121"/>
          <w:sz w:val="20"/>
          <w:szCs w:val="20"/>
          <w:lang w:val="es-ES"/>
        </w:rPr>
        <w:t xml:space="preserve"> Becerra al 468-3157; o</w:t>
      </w:r>
      <w:r w:rsidR="006B0BC7">
        <w:rPr>
          <w:rFonts w:ascii="Verdana" w:eastAsia="Times New Roman" w:hAnsi="Verdana" w:cs="Courier New"/>
          <w:color w:val="212121"/>
          <w:sz w:val="20"/>
          <w:szCs w:val="20"/>
          <w:lang w:val="es-ES"/>
        </w:rPr>
        <w:t xml:space="preserve"> </w:t>
      </w:r>
      <w:r w:rsidRPr="00164CB5">
        <w:rPr>
          <w:rFonts w:ascii="Verdana" w:eastAsia="Times New Roman" w:hAnsi="Verdana" w:cs="Courier New"/>
          <w:color w:val="212121"/>
          <w:sz w:val="20"/>
          <w:szCs w:val="20"/>
          <w:lang w:val="es-ES"/>
        </w:rPr>
        <w:t xml:space="preserve">a través de Internet en http://www.sjgov.org/commdev. Las solicitudes completadas deben </w:t>
      </w:r>
      <w:r w:rsidR="008C6953">
        <w:rPr>
          <w:rFonts w:ascii="Verdana" w:eastAsia="Times New Roman" w:hAnsi="Verdana" w:cs="Courier New"/>
          <w:color w:val="212121"/>
          <w:sz w:val="20"/>
          <w:szCs w:val="20"/>
          <w:lang w:val="es-ES"/>
        </w:rPr>
        <w:t>de ser entregadas</w:t>
      </w:r>
      <w:r w:rsidRPr="00164CB5">
        <w:rPr>
          <w:rFonts w:ascii="Verdana" w:eastAsia="Times New Roman" w:hAnsi="Verdana" w:cs="Courier New"/>
          <w:color w:val="212121"/>
          <w:sz w:val="20"/>
          <w:szCs w:val="20"/>
          <w:lang w:val="es-ES"/>
        </w:rPr>
        <w:t xml:space="preserve"> </w:t>
      </w:r>
      <w:r w:rsidR="006B0BC7">
        <w:rPr>
          <w:rFonts w:ascii="Verdana" w:eastAsia="Times New Roman" w:hAnsi="Verdana" w:cs="Courier New"/>
          <w:color w:val="212121"/>
          <w:sz w:val="20"/>
          <w:szCs w:val="20"/>
          <w:lang w:val="es-ES"/>
        </w:rPr>
        <w:t xml:space="preserve">a </w:t>
      </w:r>
      <w:r w:rsidR="00F60BC4">
        <w:rPr>
          <w:rFonts w:ascii="Verdana" w:eastAsia="Times New Roman" w:hAnsi="Verdana" w:cs="Courier New"/>
          <w:color w:val="212121"/>
          <w:sz w:val="20"/>
          <w:szCs w:val="20"/>
          <w:lang w:val="es-ES"/>
        </w:rPr>
        <w:t>más</w:t>
      </w:r>
      <w:r w:rsidR="006B0BC7">
        <w:rPr>
          <w:rFonts w:ascii="Verdana" w:eastAsia="Times New Roman" w:hAnsi="Verdana" w:cs="Courier New"/>
          <w:color w:val="212121"/>
          <w:sz w:val="20"/>
          <w:szCs w:val="20"/>
          <w:lang w:val="es-ES"/>
        </w:rPr>
        <w:t xml:space="preserve"> tardar el</w:t>
      </w:r>
      <w:r w:rsidRPr="00164CB5">
        <w:rPr>
          <w:rFonts w:ascii="Verdana" w:eastAsia="Times New Roman" w:hAnsi="Verdana" w:cs="Courier New"/>
          <w:color w:val="212121"/>
          <w:sz w:val="20"/>
          <w:szCs w:val="20"/>
          <w:lang w:val="es-ES"/>
        </w:rPr>
        <w:t xml:space="preserve"> </w:t>
      </w:r>
      <w:r w:rsidR="00F60BC4">
        <w:rPr>
          <w:rFonts w:ascii="Verdana" w:eastAsia="Times New Roman" w:hAnsi="Verdana" w:cs="Courier New"/>
          <w:color w:val="212121"/>
          <w:sz w:val="20"/>
          <w:szCs w:val="20"/>
          <w:lang w:val="es-ES"/>
        </w:rPr>
        <w:t>2</w:t>
      </w:r>
      <w:r w:rsidR="0038010A">
        <w:rPr>
          <w:rFonts w:ascii="Verdana" w:eastAsia="Times New Roman" w:hAnsi="Verdana" w:cs="Courier New"/>
          <w:color w:val="212121"/>
          <w:sz w:val="20"/>
          <w:szCs w:val="20"/>
          <w:lang w:val="es-ES"/>
        </w:rPr>
        <w:t>8 de Febrero</w:t>
      </w:r>
      <w:r w:rsidRPr="00164CB5">
        <w:rPr>
          <w:rFonts w:ascii="Verdana" w:eastAsia="Times New Roman" w:hAnsi="Verdana" w:cs="Courier New"/>
          <w:color w:val="212121"/>
          <w:sz w:val="20"/>
          <w:szCs w:val="20"/>
          <w:lang w:val="es-ES"/>
        </w:rPr>
        <w:t xml:space="preserve"> de </w:t>
      </w:r>
      <w:r w:rsidR="0015081C">
        <w:rPr>
          <w:rFonts w:ascii="Verdana" w:eastAsia="Times New Roman" w:hAnsi="Verdana" w:cs="Courier New"/>
          <w:color w:val="212121"/>
          <w:sz w:val="20"/>
          <w:szCs w:val="20"/>
          <w:lang w:val="es-ES"/>
        </w:rPr>
        <w:t>2020</w:t>
      </w:r>
      <w:r w:rsidR="00F60BC4" w:rsidRPr="00164CB5">
        <w:rPr>
          <w:rFonts w:ascii="Verdana" w:eastAsia="Times New Roman" w:hAnsi="Verdana" w:cs="Courier New"/>
          <w:color w:val="212121"/>
          <w:sz w:val="20"/>
          <w:szCs w:val="20"/>
          <w:lang w:val="es-ES"/>
        </w:rPr>
        <w:t xml:space="preserve">, </w:t>
      </w:r>
      <w:r w:rsidR="00F60BC4">
        <w:rPr>
          <w:rFonts w:ascii="Verdana" w:eastAsia="Times New Roman" w:hAnsi="Verdana" w:cs="Courier New"/>
          <w:color w:val="212121"/>
          <w:sz w:val="20"/>
          <w:szCs w:val="20"/>
          <w:lang w:val="es-ES"/>
        </w:rPr>
        <w:t>a</w:t>
      </w:r>
      <w:r w:rsidR="006B0BC7">
        <w:rPr>
          <w:rFonts w:ascii="Verdana" w:eastAsia="Times New Roman" w:hAnsi="Verdana" w:cs="Courier New"/>
          <w:color w:val="212121"/>
          <w:sz w:val="20"/>
          <w:szCs w:val="20"/>
          <w:lang w:val="es-ES"/>
        </w:rPr>
        <w:t xml:space="preserve"> las </w:t>
      </w:r>
      <w:r w:rsidRPr="00164CB5">
        <w:rPr>
          <w:rFonts w:ascii="Verdana" w:eastAsia="Times New Roman" w:hAnsi="Verdana" w:cs="Courier New"/>
          <w:color w:val="212121"/>
          <w:sz w:val="20"/>
          <w:szCs w:val="20"/>
          <w:lang w:val="es-ES"/>
        </w:rPr>
        <w:t>4 p.m. en la dirección anterior. La revisión y selección de los proveedores de servicios se realizará por la AE de conformidad con el Reglamento del Estado 8403.</w:t>
      </w:r>
      <w:bookmarkStart w:id="0" w:name="_GoBack"/>
      <w:bookmarkEnd w:id="0"/>
    </w:p>
    <w:p w:rsidR="00065BAF" w:rsidRPr="00164CB5" w:rsidRDefault="00065BAF" w:rsidP="00065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p w:rsidR="00065BAF" w:rsidRDefault="00065BAF" w:rsidP="00053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r w:rsidRPr="00164CB5">
        <w:rPr>
          <w:rFonts w:ascii="Verdana" w:eastAsia="Times New Roman" w:hAnsi="Verdana" w:cs="Courier New"/>
          <w:color w:val="212121"/>
          <w:sz w:val="20"/>
          <w:szCs w:val="20"/>
          <w:lang w:val="es-ES"/>
        </w:rPr>
        <w:t xml:space="preserve">El anuncio de los proyectos que se financiarán se hará a más tardar el 10 de </w:t>
      </w:r>
      <w:r w:rsidR="0015081C">
        <w:rPr>
          <w:rFonts w:ascii="Verdana" w:eastAsia="Times New Roman" w:hAnsi="Verdana" w:cs="Courier New"/>
          <w:color w:val="212121"/>
          <w:sz w:val="20"/>
          <w:szCs w:val="20"/>
          <w:lang w:val="es-ES"/>
        </w:rPr>
        <w:t>Abril de 2020</w:t>
      </w:r>
      <w:r w:rsidRPr="00164CB5">
        <w:rPr>
          <w:rFonts w:ascii="Verdana" w:eastAsia="Times New Roman" w:hAnsi="Verdana" w:cs="Courier New"/>
          <w:color w:val="212121"/>
          <w:sz w:val="20"/>
          <w:szCs w:val="20"/>
          <w:lang w:val="es-ES"/>
        </w:rPr>
        <w:t>.</w:t>
      </w:r>
    </w:p>
    <w:p w:rsidR="00BB2B3E" w:rsidRDefault="00BB2B3E" w:rsidP="00053C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212121"/>
          <w:sz w:val="20"/>
          <w:szCs w:val="20"/>
          <w:lang w:val="es-ES"/>
        </w:rPr>
      </w:pPr>
    </w:p>
    <w:sectPr w:rsidR="00BB2B3E" w:rsidSect="0038010A">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activeWritingStyle w:appName="MSWord" w:lang="es-E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AF"/>
    <w:rsid w:val="00053CC5"/>
    <w:rsid w:val="00065BAF"/>
    <w:rsid w:val="000868A5"/>
    <w:rsid w:val="0015081C"/>
    <w:rsid w:val="00333E2A"/>
    <w:rsid w:val="0038010A"/>
    <w:rsid w:val="003D78BB"/>
    <w:rsid w:val="00610F4D"/>
    <w:rsid w:val="006B0BC7"/>
    <w:rsid w:val="008C6953"/>
    <w:rsid w:val="00905BC5"/>
    <w:rsid w:val="00B90DEE"/>
    <w:rsid w:val="00BB2B3E"/>
    <w:rsid w:val="00ED00EA"/>
    <w:rsid w:val="00F556EE"/>
    <w:rsid w:val="00F60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623D"/>
  <w15:chartTrackingRefBased/>
  <w15:docId w15:val="{355D2374-6FE9-47CA-8087-477F44B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AF"/>
    <w:pPr>
      <w:spacing w:after="200" w:line="276" w:lineRule="auto"/>
    </w:pPr>
    <w:rPr>
      <w:rFonts w:ascii="Calibri" w:hAnsi="Calibri" w:cs="Times New Roman"/>
    </w:rPr>
  </w:style>
  <w:style w:type="paragraph" w:styleId="Heading1">
    <w:name w:val="heading 1"/>
    <w:basedOn w:val="Normal"/>
    <w:next w:val="Normal"/>
    <w:link w:val="Heading1Char"/>
    <w:uiPriority w:val="9"/>
    <w:qFormat/>
    <w:rsid w:val="00150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3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CC5"/>
    <w:rPr>
      <w:rFonts w:ascii="Segoe UI" w:hAnsi="Segoe UI" w:cs="Segoe UI"/>
      <w:sz w:val="18"/>
      <w:szCs w:val="18"/>
    </w:rPr>
  </w:style>
  <w:style w:type="paragraph" w:styleId="HTMLPreformatted">
    <w:name w:val="HTML Preformatted"/>
    <w:basedOn w:val="Normal"/>
    <w:link w:val="HTMLPreformattedChar"/>
    <w:uiPriority w:val="99"/>
    <w:semiHidden/>
    <w:unhideWhenUsed/>
    <w:rsid w:val="0061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F4D"/>
    <w:rPr>
      <w:rFonts w:ascii="Courier New" w:eastAsia="Times New Roman" w:hAnsi="Courier New" w:cs="Courier New"/>
      <w:sz w:val="20"/>
      <w:szCs w:val="20"/>
    </w:rPr>
  </w:style>
  <w:style w:type="paragraph" w:styleId="NoSpacing">
    <w:name w:val="No Spacing"/>
    <w:uiPriority w:val="1"/>
    <w:qFormat/>
    <w:rsid w:val="00610F4D"/>
    <w:pPr>
      <w:spacing w:after="0" w:line="240" w:lineRule="auto"/>
    </w:pPr>
    <w:rPr>
      <w:rFonts w:ascii="Calibri" w:hAnsi="Calibri" w:cs="Times New Roman"/>
    </w:rPr>
  </w:style>
  <w:style w:type="character" w:customStyle="1" w:styleId="Heading1Char">
    <w:name w:val="Heading 1 Char"/>
    <w:basedOn w:val="DefaultParagraphFont"/>
    <w:link w:val="Heading1"/>
    <w:uiPriority w:val="9"/>
    <w:rsid w:val="001508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9097">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0"/>
          <w:divBdr>
            <w:top w:val="none" w:sz="0" w:space="0" w:color="auto"/>
            <w:left w:val="none" w:sz="0" w:space="0" w:color="auto"/>
            <w:bottom w:val="none" w:sz="0" w:space="0" w:color="auto"/>
            <w:right w:val="none" w:sz="0" w:space="0" w:color="auto"/>
          </w:divBdr>
          <w:divsChild>
            <w:div w:id="986737490">
              <w:marLeft w:val="0"/>
              <w:marRight w:val="0"/>
              <w:marTop w:val="0"/>
              <w:marBottom w:val="0"/>
              <w:divBdr>
                <w:top w:val="none" w:sz="0" w:space="0" w:color="auto"/>
                <w:left w:val="none" w:sz="0" w:space="0" w:color="auto"/>
                <w:bottom w:val="none" w:sz="0" w:space="0" w:color="auto"/>
                <w:right w:val="none" w:sz="0" w:space="0" w:color="auto"/>
              </w:divBdr>
              <w:divsChild>
                <w:div w:id="1588533004">
                  <w:marLeft w:val="-240"/>
                  <w:marRight w:val="-240"/>
                  <w:marTop w:val="0"/>
                  <w:marBottom w:val="0"/>
                  <w:divBdr>
                    <w:top w:val="none" w:sz="0" w:space="0" w:color="auto"/>
                    <w:left w:val="none" w:sz="0" w:space="0" w:color="auto"/>
                    <w:bottom w:val="none" w:sz="0" w:space="0" w:color="auto"/>
                    <w:right w:val="none" w:sz="0" w:space="0" w:color="auto"/>
                  </w:divBdr>
                  <w:divsChild>
                    <w:div w:id="1643924351">
                      <w:marLeft w:val="0"/>
                      <w:marRight w:val="0"/>
                      <w:marTop w:val="0"/>
                      <w:marBottom w:val="0"/>
                      <w:divBdr>
                        <w:top w:val="none" w:sz="0" w:space="0" w:color="auto"/>
                        <w:left w:val="none" w:sz="0" w:space="0" w:color="auto"/>
                        <w:bottom w:val="none" w:sz="0" w:space="0" w:color="auto"/>
                        <w:right w:val="none" w:sz="0" w:space="0" w:color="auto"/>
                      </w:divBdr>
                      <w:divsChild>
                        <w:div w:id="429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626614">
      <w:bodyDiv w:val="1"/>
      <w:marLeft w:val="0"/>
      <w:marRight w:val="0"/>
      <w:marTop w:val="0"/>
      <w:marBottom w:val="0"/>
      <w:divBdr>
        <w:top w:val="none" w:sz="0" w:space="0" w:color="auto"/>
        <w:left w:val="none" w:sz="0" w:space="0" w:color="auto"/>
        <w:bottom w:val="none" w:sz="0" w:space="0" w:color="auto"/>
        <w:right w:val="none" w:sz="0" w:space="0" w:color="auto"/>
      </w:divBdr>
      <w:divsChild>
        <w:div w:id="1361394700">
          <w:marLeft w:val="0"/>
          <w:marRight w:val="0"/>
          <w:marTop w:val="0"/>
          <w:marBottom w:val="0"/>
          <w:divBdr>
            <w:top w:val="none" w:sz="0" w:space="0" w:color="auto"/>
            <w:left w:val="none" w:sz="0" w:space="0" w:color="auto"/>
            <w:bottom w:val="none" w:sz="0" w:space="0" w:color="auto"/>
            <w:right w:val="none" w:sz="0" w:space="0" w:color="auto"/>
          </w:divBdr>
          <w:divsChild>
            <w:div w:id="377970396">
              <w:marLeft w:val="0"/>
              <w:marRight w:val="0"/>
              <w:marTop w:val="0"/>
              <w:marBottom w:val="0"/>
              <w:divBdr>
                <w:top w:val="none" w:sz="0" w:space="0" w:color="auto"/>
                <w:left w:val="none" w:sz="0" w:space="0" w:color="auto"/>
                <w:bottom w:val="none" w:sz="0" w:space="0" w:color="auto"/>
                <w:right w:val="none" w:sz="0" w:space="0" w:color="auto"/>
              </w:divBdr>
              <w:divsChild>
                <w:div w:id="1316030565">
                  <w:marLeft w:val="-240"/>
                  <w:marRight w:val="-240"/>
                  <w:marTop w:val="0"/>
                  <w:marBottom w:val="0"/>
                  <w:divBdr>
                    <w:top w:val="none" w:sz="0" w:space="0" w:color="auto"/>
                    <w:left w:val="none" w:sz="0" w:space="0" w:color="auto"/>
                    <w:bottom w:val="none" w:sz="0" w:space="0" w:color="auto"/>
                    <w:right w:val="none" w:sz="0" w:space="0" w:color="auto"/>
                  </w:divBdr>
                  <w:divsChild>
                    <w:div w:id="412043998">
                      <w:marLeft w:val="0"/>
                      <w:marRight w:val="0"/>
                      <w:marTop w:val="0"/>
                      <w:marBottom w:val="0"/>
                      <w:divBdr>
                        <w:top w:val="none" w:sz="0" w:space="0" w:color="auto"/>
                        <w:left w:val="none" w:sz="0" w:space="0" w:color="auto"/>
                        <w:bottom w:val="none" w:sz="0" w:space="0" w:color="auto"/>
                        <w:right w:val="none" w:sz="0" w:space="0" w:color="auto"/>
                      </w:divBdr>
                      <w:divsChild>
                        <w:div w:id="935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03930">
      <w:bodyDiv w:val="1"/>
      <w:marLeft w:val="0"/>
      <w:marRight w:val="0"/>
      <w:marTop w:val="0"/>
      <w:marBottom w:val="0"/>
      <w:divBdr>
        <w:top w:val="none" w:sz="0" w:space="0" w:color="auto"/>
        <w:left w:val="none" w:sz="0" w:space="0" w:color="auto"/>
        <w:bottom w:val="none" w:sz="0" w:space="0" w:color="auto"/>
        <w:right w:val="none" w:sz="0" w:space="0" w:color="auto"/>
      </w:divBdr>
      <w:divsChild>
        <w:div w:id="1829517944">
          <w:marLeft w:val="0"/>
          <w:marRight w:val="0"/>
          <w:marTop w:val="0"/>
          <w:marBottom w:val="0"/>
          <w:divBdr>
            <w:top w:val="none" w:sz="0" w:space="0" w:color="auto"/>
            <w:left w:val="none" w:sz="0" w:space="0" w:color="auto"/>
            <w:bottom w:val="none" w:sz="0" w:space="0" w:color="auto"/>
            <w:right w:val="none" w:sz="0" w:space="0" w:color="auto"/>
          </w:divBdr>
          <w:divsChild>
            <w:div w:id="1508252149">
              <w:marLeft w:val="0"/>
              <w:marRight w:val="0"/>
              <w:marTop w:val="0"/>
              <w:marBottom w:val="0"/>
              <w:divBdr>
                <w:top w:val="none" w:sz="0" w:space="0" w:color="auto"/>
                <w:left w:val="none" w:sz="0" w:space="0" w:color="auto"/>
                <w:bottom w:val="none" w:sz="0" w:space="0" w:color="auto"/>
                <w:right w:val="none" w:sz="0" w:space="0" w:color="auto"/>
              </w:divBdr>
              <w:divsChild>
                <w:div w:id="1091198708">
                  <w:marLeft w:val="-240"/>
                  <w:marRight w:val="-240"/>
                  <w:marTop w:val="0"/>
                  <w:marBottom w:val="0"/>
                  <w:divBdr>
                    <w:top w:val="none" w:sz="0" w:space="0" w:color="auto"/>
                    <w:left w:val="none" w:sz="0" w:space="0" w:color="auto"/>
                    <w:bottom w:val="none" w:sz="0" w:space="0" w:color="auto"/>
                    <w:right w:val="none" w:sz="0" w:space="0" w:color="auto"/>
                  </w:divBdr>
                  <w:divsChild>
                    <w:div w:id="183832182">
                      <w:marLeft w:val="0"/>
                      <w:marRight w:val="0"/>
                      <w:marTop w:val="0"/>
                      <w:marBottom w:val="0"/>
                      <w:divBdr>
                        <w:top w:val="none" w:sz="0" w:space="0" w:color="auto"/>
                        <w:left w:val="none" w:sz="0" w:space="0" w:color="auto"/>
                        <w:bottom w:val="none" w:sz="0" w:space="0" w:color="auto"/>
                        <w:right w:val="none" w:sz="0" w:space="0" w:color="auto"/>
                      </w:divBdr>
                      <w:divsChild>
                        <w:div w:id="10652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65898">
      <w:bodyDiv w:val="1"/>
      <w:marLeft w:val="0"/>
      <w:marRight w:val="0"/>
      <w:marTop w:val="0"/>
      <w:marBottom w:val="0"/>
      <w:divBdr>
        <w:top w:val="none" w:sz="0" w:space="0" w:color="auto"/>
        <w:left w:val="none" w:sz="0" w:space="0" w:color="auto"/>
        <w:bottom w:val="none" w:sz="0" w:space="0" w:color="auto"/>
        <w:right w:val="none" w:sz="0" w:space="0" w:color="auto"/>
      </w:divBdr>
      <w:divsChild>
        <w:div w:id="194433532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 Joaquin County</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nandrade</dc:creator>
  <cp:keywords>notice</cp:keywords>
  <dc:description/>
  <cp:lastModifiedBy>Andrade, Norma</cp:lastModifiedBy>
  <cp:revision>4</cp:revision>
  <cp:lastPrinted>2020-02-06T20:02:00Z</cp:lastPrinted>
  <dcterms:created xsi:type="dcterms:W3CDTF">2020-02-06T19:56:00Z</dcterms:created>
  <dcterms:modified xsi:type="dcterms:W3CDTF">2020-02-06T20:41:00Z</dcterms:modified>
</cp:coreProperties>
</file>