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F531" w14:textId="11CDBA19" w:rsidR="00694B55" w:rsidRDefault="00D53D85">
      <w:r w:rsidRPr="009A37B4">
        <w:rPr>
          <w:shd w:val="clear" w:color="auto" w:fill="E7E6E6" w:themeFill="background2"/>
        </w:rPr>
        <w:t>USE AGENCY</w:t>
      </w:r>
      <w:r w:rsidR="00694B55" w:rsidRPr="009A37B4">
        <w:rPr>
          <w:shd w:val="clear" w:color="auto" w:fill="E7E6E6" w:themeFill="background2"/>
        </w:rPr>
        <w:t xml:space="preserve"> LETTERHEAD</w:t>
      </w:r>
      <w:r w:rsidR="00694B55">
        <w:tab/>
      </w:r>
    </w:p>
    <w:p w14:paraId="6EFD0850" w14:textId="7C34D886" w:rsidR="00694B55" w:rsidRDefault="00694B55"/>
    <w:p w14:paraId="1D6D17A5" w14:textId="2D1E1B8E" w:rsidR="00694B55" w:rsidRDefault="00694B55" w:rsidP="009A37B4">
      <w:pPr>
        <w:shd w:val="clear" w:color="auto" w:fill="E7E6E6" w:themeFill="background2"/>
      </w:pPr>
      <w:r>
        <w:t>Date</w:t>
      </w:r>
    </w:p>
    <w:p w14:paraId="69A73CFA" w14:textId="3B9AAF6F" w:rsidR="009A37B4" w:rsidRDefault="00913B24" w:rsidP="00694B55">
      <w:pPr>
        <w:spacing w:after="0"/>
      </w:pPr>
      <w:r>
        <w:t>Tiffany Cacho</w:t>
      </w:r>
    </w:p>
    <w:p w14:paraId="3C5F9002" w14:textId="423E4343" w:rsidR="00694B55" w:rsidRDefault="00694B55" w:rsidP="00694B55">
      <w:pPr>
        <w:spacing w:after="0"/>
      </w:pPr>
      <w:r>
        <w:t>San Joaquin County Office of Emergency Services</w:t>
      </w:r>
    </w:p>
    <w:p w14:paraId="19C6817B" w14:textId="220279CC" w:rsidR="00694B55" w:rsidRDefault="00694B55" w:rsidP="00694B55">
      <w:pPr>
        <w:spacing w:after="0"/>
      </w:pPr>
      <w:r>
        <w:t>2101 E. Earhart Ave, Suite 300</w:t>
      </w:r>
    </w:p>
    <w:p w14:paraId="54075350" w14:textId="00C81A07" w:rsidR="00694B55" w:rsidRDefault="00694B55" w:rsidP="00694B55">
      <w:pPr>
        <w:spacing w:after="0"/>
      </w:pPr>
      <w:r>
        <w:t>Stockton, CA 95206</w:t>
      </w:r>
    </w:p>
    <w:p w14:paraId="0AFA6A1C" w14:textId="3CCB5255" w:rsidR="00694B55" w:rsidRDefault="00694B55" w:rsidP="00694B55">
      <w:pPr>
        <w:spacing w:after="0"/>
      </w:pPr>
    </w:p>
    <w:p w14:paraId="5F22667C" w14:textId="4E660632" w:rsidR="00694B55" w:rsidRDefault="00694B55" w:rsidP="00694B55">
      <w:pPr>
        <w:spacing w:after="0"/>
      </w:pPr>
      <w:r>
        <w:t>Subject: Letter of Commitment to participate in the County-wide Local Hazard Mitigation Update Planning Effort</w:t>
      </w:r>
    </w:p>
    <w:p w14:paraId="3B0882C8" w14:textId="508E0B98" w:rsidR="00694B55" w:rsidRDefault="00694B55" w:rsidP="00694B55">
      <w:pPr>
        <w:spacing w:after="0"/>
      </w:pPr>
    </w:p>
    <w:p w14:paraId="722FFA59" w14:textId="313DCBDD" w:rsidR="00694B55" w:rsidRDefault="00694B55" w:rsidP="00694B55">
      <w:pPr>
        <w:spacing w:after="0"/>
      </w:pPr>
      <w:r>
        <w:t xml:space="preserve">Dear </w:t>
      </w:r>
      <w:r w:rsidR="009A37B4">
        <w:t xml:space="preserve">Ms. </w:t>
      </w:r>
      <w:r w:rsidR="00913B24">
        <w:t>Cacho</w:t>
      </w:r>
      <w:r>
        <w:t>:</w:t>
      </w:r>
    </w:p>
    <w:p w14:paraId="186CF921" w14:textId="39C7B9B6" w:rsidR="00694B55" w:rsidRDefault="00694B55" w:rsidP="00694B55">
      <w:pPr>
        <w:spacing w:after="0"/>
      </w:pPr>
    </w:p>
    <w:p w14:paraId="37E4470E" w14:textId="4CF618ED" w:rsidR="0088347C" w:rsidRDefault="0088347C" w:rsidP="00694B55">
      <w:pPr>
        <w:spacing w:after="0"/>
      </w:pPr>
      <w:r>
        <w:t xml:space="preserve">As the Disaster Mitigation Act of 2000, 44CFR201.6, requires local communities maintain </w:t>
      </w:r>
      <w:r w:rsidR="009A37B4">
        <w:t>a</w:t>
      </w:r>
      <w:r>
        <w:t xml:space="preserve"> local hazard mitigation plan and that these plans are updated on a five-year cycle, the [</w:t>
      </w:r>
      <w:r w:rsidRPr="009A37B4">
        <w:rPr>
          <w:shd w:val="clear" w:color="auto" w:fill="E7E6E6" w:themeFill="background2"/>
        </w:rPr>
        <w:t>AGENCY NAME</w:t>
      </w:r>
      <w:r>
        <w:t>] will participate in the next update to the</w:t>
      </w:r>
      <w:r w:rsidR="009A37B4">
        <w:t xml:space="preserve"> San Joaquin County Multi-Jurisdiction</w:t>
      </w:r>
      <w:r>
        <w:t xml:space="preserve"> plan.</w:t>
      </w:r>
    </w:p>
    <w:p w14:paraId="0B399E63" w14:textId="77777777" w:rsidR="0088347C" w:rsidRDefault="0088347C" w:rsidP="00694B55">
      <w:pPr>
        <w:spacing w:after="0"/>
      </w:pPr>
    </w:p>
    <w:p w14:paraId="3E2C42AD" w14:textId="24BA584E" w:rsidR="00694B55" w:rsidRDefault="0088347C" w:rsidP="00694B55">
      <w:pPr>
        <w:spacing w:after="0"/>
      </w:pPr>
      <w:r>
        <w:t xml:space="preserve">The planning effort considers various natural </w:t>
      </w:r>
      <w:r w:rsidR="00D53D85">
        <w:rPr>
          <w:noProof/>
        </w:rPr>
        <w:t>hazards, risks and mitigation measures pursuant to guidelines from Federal Emergency Manaegment Agency (FEMA)</w:t>
      </w:r>
      <w:r>
        <w:t>.</w:t>
      </w:r>
      <w:r w:rsidR="00D53D85">
        <w:t xml:space="preserve">  It is understood that participation in the planning efforts is a requirement if [</w:t>
      </w:r>
      <w:r w:rsidR="00D53D85" w:rsidRPr="009A37B4">
        <w:rPr>
          <w:shd w:val="clear" w:color="auto" w:fill="E7E6E6" w:themeFill="background2"/>
        </w:rPr>
        <w:t>District/City/Agency</w:t>
      </w:r>
      <w:r w:rsidR="00D53D85">
        <w:t>] hopes to adopt the plan. The [</w:t>
      </w:r>
      <w:r w:rsidR="00D53D85" w:rsidRPr="009A37B4">
        <w:rPr>
          <w:shd w:val="clear" w:color="auto" w:fill="E7E6E6" w:themeFill="background2"/>
        </w:rPr>
        <w:t>District/City/Agency]</w:t>
      </w:r>
      <w:r w:rsidR="00D53D85">
        <w:t xml:space="preserve"> may have a section within the Plan, which will speak to hazard mitigations measures within </w:t>
      </w:r>
      <w:r w:rsidR="009A37B4">
        <w:t xml:space="preserve">the </w:t>
      </w:r>
      <w:r w:rsidR="00D53D85">
        <w:t>[</w:t>
      </w:r>
      <w:r w:rsidR="00D53D85" w:rsidRPr="009A37B4">
        <w:rPr>
          <w:shd w:val="clear" w:color="auto" w:fill="E7E6E6" w:themeFill="background2"/>
        </w:rPr>
        <w:t>District/City/Agency</w:t>
      </w:r>
      <w:r w:rsidR="00D53D85">
        <w:t xml:space="preserve">]. </w:t>
      </w:r>
    </w:p>
    <w:p w14:paraId="00DC6BDD" w14:textId="2322C0B9" w:rsidR="00D53D85" w:rsidRDefault="00D53D85" w:rsidP="00694B55">
      <w:pPr>
        <w:spacing w:after="0"/>
      </w:pPr>
    </w:p>
    <w:p w14:paraId="07483EF8" w14:textId="5D4B5339" w:rsidR="00D53D85" w:rsidRDefault="00D53D85" w:rsidP="00694B55">
      <w:pPr>
        <w:spacing w:after="0"/>
      </w:pPr>
      <w:r>
        <w:t>It is understood that the planning process includes:</w:t>
      </w:r>
    </w:p>
    <w:p w14:paraId="2DC48960" w14:textId="2ACF36CE" w:rsidR="00D53D85" w:rsidRDefault="00D53D85" w:rsidP="00D53D85">
      <w:pPr>
        <w:pStyle w:val="ListParagraph"/>
        <w:numPr>
          <w:ilvl w:val="0"/>
          <w:numId w:val="1"/>
        </w:numPr>
        <w:spacing w:after="0"/>
      </w:pPr>
      <w:r>
        <w:t>Documenting the accomplishments and strategies from the previous Plan</w:t>
      </w:r>
    </w:p>
    <w:p w14:paraId="03AAE676" w14:textId="77DE0EEB" w:rsidR="00D53D85" w:rsidRDefault="00D53D85" w:rsidP="00D53D85">
      <w:pPr>
        <w:pStyle w:val="ListParagraph"/>
        <w:numPr>
          <w:ilvl w:val="0"/>
          <w:numId w:val="1"/>
        </w:numPr>
        <w:spacing w:after="0"/>
      </w:pPr>
      <w:r>
        <w:t>Proactively participating in the planning effort</w:t>
      </w:r>
    </w:p>
    <w:p w14:paraId="1CEF4615" w14:textId="381E8F24" w:rsidR="00D53D85" w:rsidRDefault="00D53D85" w:rsidP="00D53D85">
      <w:pPr>
        <w:pStyle w:val="ListParagraph"/>
        <w:numPr>
          <w:ilvl w:val="0"/>
          <w:numId w:val="1"/>
        </w:numPr>
        <w:spacing w:after="0"/>
      </w:pPr>
      <w:r>
        <w:t>Inviting members of the local community to participate</w:t>
      </w:r>
    </w:p>
    <w:p w14:paraId="07661A2B" w14:textId="0D850AD4" w:rsidR="00D53D85" w:rsidRDefault="00D53D85" w:rsidP="00D53D85">
      <w:pPr>
        <w:pStyle w:val="ListParagraph"/>
        <w:numPr>
          <w:ilvl w:val="0"/>
          <w:numId w:val="1"/>
        </w:numPr>
        <w:spacing w:after="0"/>
      </w:pPr>
      <w:r>
        <w:t>Identification of hazards potentially affecting the [</w:t>
      </w:r>
      <w:r w:rsidRPr="009A37B4">
        <w:rPr>
          <w:shd w:val="clear" w:color="auto" w:fill="E7E6E6" w:themeFill="background2"/>
        </w:rPr>
        <w:t>District/City/Agency</w:t>
      </w:r>
      <w:r>
        <w:t>]</w:t>
      </w:r>
    </w:p>
    <w:p w14:paraId="43FD298D" w14:textId="0C776C9D" w:rsidR="00D53D85" w:rsidRDefault="00D53D85" w:rsidP="00D53D85">
      <w:pPr>
        <w:pStyle w:val="ListParagraph"/>
        <w:numPr>
          <w:ilvl w:val="0"/>
          <w:numId w:val="1"/>
        </w:numPr>
        <w:spacing w:after="0"/>
      </w:pPr>
      <w:r>
        <w:t xml:space="preserve">Analysis of the </w:t>
      </w:r>
      <w:r w:rsidR="009A37B4">
        <w:t>vulnerability</w:t>
      </w:r>
      <w:r>
        <w:t xml:space="preserve"> to the hazards, identification risk</w:t>
      </w:r>
    </w:p>
    <w:p w14:paraId="65EC4F58" w14:textId="29CC33A0" w:rsidR="00D53D85" w:rsidRDefault="009A37B4" w:rsidP="00D53D85">
      <w:pPr>
        <w:pStyle w:val="ListParagraph"/>
        <w:numPr>
          <w:ilvl w:val="0"/>
          <w:numId w:val="1"/>
        </w:numPr>
        <w:spacing w:after="0"/>
      </w:pPr>
      <w:r>
        <w:t>Formulation</w:t>
      </w:r>
      <w:r w:rsidR="00D53D85">
        <w:t xml:space="preserve"> of mitigation goals and activities</w:t>
      </w:r>
    </w:p>
    <w:p w14:paraId="28D042C2" w14:textId="2E0D2D01" w:rsidR="00D53D85" w:rsidRDefault="00D53D85" w:rsidP="00D53D85">
      <w:pPr>
        <w:pStyle w:val="ListParagraph"/>
        <w:numPr>
          <w:ilvl w:val="0"/>
          <w:numId w:val="1"/>
        </w:numPr>
        <w:spacing w:after="0"/>
      </w:pPr>
      <w:r>
        <w:t>Formal adoption of the updated Plan</w:t>
      </w:r>
    </w:p>
    <w:p w14:paraId="4A843FBA" w14:textId="0AC52D4A" w:rsidR="00D53D85" w:rsidRDefault="00D53D85" w:rsidP="00D53D85">
      <w:pPr>
        <w:spacing w:after="0"/>
      </w:pPr>
    </w:p>
    <w:p w14:paraId="49672695" w14:textId="1BDA7B5C" w:rsidR="00D53D85" w:rsidRDefault="00D53D85" w:rsidP="00D53D85">
      <w:pPr>
        <w:spacing w:after="0"/>
      </w:pPr>
      <w:r>
        <w:t>Staff look forward to actively participating in the update to the effective Local Hazard Mitigation Plan.</w:t>
      </w:r>
    </w:p>
    <w:p w14:paraId="7DAAC7ED" w14:textId="1BC4C736" w:rsidR="00D53D85" w:rsidRDefault="00D53D85" w:rsidP="00D53D85">
      <w:pPr>
        <w:spacing w:after="0"/>
      </w:pPr>
    </w:p>
    <w:p w14:paraId="671B1CAF" w14:textId="26BB81AD" w:rsidR="00D53D85" w:rsidRDefault="00D53D85" w:rsidP="00D53D85">
      <w:pPr>
        <w:spacing w:after="0"/>
      </w:pPr>
      <w:r>
        <w:t xml:space="preserve">Sincerely, </w:t>
      </w:r>
    </w:p>
    <w:p w14:paraId="200C65C0" w14:textId="026AA2DE" w:rsidR="00D53D85" w:rsidRDefault="00D53D85" w:rsidP="00D53D85">
      <w:pPr>
        <w:spacing w:after="0"/>
      </w:pPr>
    </w:p>
    <w:p w14:paraId="4FF6CA08" w14:textId="49B17544" w:rsidR="00D53D85" w:rsidRDefault="00D53D85" w:rsidP="00D53D85">
      <w:pPr>
        <w:spacing w:after="0"/>
      </w:pPr>
    </w:p>
    <w:p w14:paraId="37EC92D0" w14:textId="6C0F727C" w:rsidR="00D53D85" w:rsidRDefault="00D53D85" w:rsidP="009A37B4">
      <w:pPr>
        <w:shd w:val="clear" w:color="auto" w:fill="E7E6E6" w:themeFill="background2"/>
        <w:spacing w:after="0"/>
      </w:pPr>
      <w:r>
        <w:t>Name</w:t>
      </w:r>
    </w:p>
    <w:p w14:paraId="27A7E8B3" w14:textId="7A681AEF" w:rsidR="00D53D85" w:rsidRDefault="00D53D85" w:rsidP="009A37B4">
      <w:pPr>
        <w:shd w:val="clear" w:color="auto" w:fill="E7E6E6" w:themeFill="background2"/>
        <w:spacing w:after="0"/>
      </w:pPr>
      <w:r>
        <w:t>Title</w:t>
      </w:r>
    </w:p>
    <w:sectPr w:rsidR="00D53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63BA6"/>
    <w:multiLevelType w:val="hybridMultilevel"/>
    <w:tmpl w:val="F98E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84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7E"/>
    <w:rsid w:val="000419CA"/>
    <w:rsid w:val="00136432"/>
    <w:rsid w:val="0020646A"/>
    <w:rsid w:val="002273EE"/>
    <w:rsid w:val="00332297"/>
    <w:rsid w:val="00493192"/>
    <w:rsid w:val="00694B55"/>
    <w:rsid w:val="00753A7E"/>
    <w:rsid w:val="0088347C"/>
    <w:rsid w:val="00913B24"/>
    <w:rsid w:val="009A37B4"/>
    <w:rsid w:val="00C4792B"/>
    <w:rsid w:val="00D53D85"/>
    <w:rsid w:val="00F0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4A3D"/>
  <w15:chartTrackingRefBased/>
  <w15:docId w15:val="{B2162EC1-9D4B-4DC4-87A6-05E2C5FA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4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Lima, Shellie [OES]</dc:creator>
  <cp:keywords/>
  <dc:description/>
  <cp:lastModifiedBy>Cacho, Tiffany [OES]</cp:lastModifiedBy>
  <cp:revision>2</cp:revision>
  <dcterms:created xsi:type="dcterms:W3CDTF">2023-08-23T15:50:00Z</dcterms:created>
  <dcterms:modified xsi:type="dcterms:W3CDTF">2023-08-23T15:50:00Z</dcterms:modified>
</cp:coreProperties>
</file>